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8" w:rsidRDefault="00933313"/>
    <w:p w:rsidR="00BB5222" w:rsidRPr="00BB5222" w:rsidRDefault="00BB5222" w:rsidP="00BB5222">
      <w:pPr>
        <w:pStyle w:val="a5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BB5222">
        <w:rPr>
          <w:rFonts w:ascii="Times New Roman" w:hAnsi="Times New Roman"/>
          <w:sz w:val="28"/>
          <w:szCs w:val="28"/>
        </w:rPr>
        <w:t>Утверждено</w:t>
      </w:r>
    </w:p>
    <w:p w:rsidR="00BB5222" w:rsidRDefault="00BB5222" w:rsidP="00BB5222">
      <w:pPr>
        <w:pStyle w:val="a5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BB5222" w:rsidRPr="008352A0" w:rsidRDefault="00BB5222" w:rsidP="00BB5222">
      <w:pPr>
        <w:pStyle w:val="a5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A90794">
        <w:rPr>
          <w:rFonts w:ascii="Times New Roman" w:hAnsi="Times New Roman"/>
        </w:rPr>
        <w:t xml:space="preserve">22 </w:t>
      </w:r>
      <w:r w:rsidRPr="008352A0">
        <w:rPr>
          <w:rFonts w:ascii="Times New Roman" w:hAnsi="Times New Roman"/>
        </w:rPr>
        <w:t xml:space="preserve"> от «</w:t>
      </w:r>
      <w:r w:rsidR="00A90794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» </w:t>
      </w:r>
      <w:r w:rsidR="00A90794">
        <w:rPr>
          <w:rFonts w:ascii="Times New Roman" w:hAnsi="Times New Roman"/>
        </w:rPr>
        <w:t xml:space="preserve"> марта </w:t>
      </w:r>
      <w:r w:rsidRPr="00835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E15802" w:rsidRDefault="00E15802"/>
    <w:p w:rsidR="00E15802" w:rsidRDefault="00E15802"/>
    <w:p w:rsidR="00E15802" w:rsidRDefault="00E15802"/>
    <w:p w:rsidR="00E15802" w:rsidRDefault="00E15802"/>
    <w:p w:rsidR="00E15802" w:rsidRDefault="00E15802"/>
    <w:p w:rsidR="00E15802" w:rsidRDefault="00E15802"/>
    <w:p w:rsidR="00E15802" w:rsidRDefault="00E15802"/>
    <w:p w:rsidR="00E15802" w:rsidRDefault="00E15802"/>
    <w:p w:rsidR="00E15802" w:rsidRDefault="00E15802"/>
    <w:p w:rsidR="00E15802" w:rsidRPr="00E15802" w:rsidRDefault="00E15802" w:rsidP="00E15802">
      <w:pPr>
        <w:jc w:val="center"/>
        <w:rPr>
          <w:rFonts w:ascii="Times New Roman" w:hAnsi="Times New Roman"/>
          <w:b/>
          <w:sz w:val="32"/>
          <w:szCs w:val="32"/>
        </w:rPr>
      </w:pPr>
      <w:r w:rsidRPr="00E15802">
        <w:rPr>
          <w:rFonts w:ascii="Times New Roman" w:hAnsi="Times New Roman"/>
          <w:b/>
          <w:sz w:val="32"/>
          <w:szCs w:val="32"/>
        </w:rPr>
        <w:t>ПОЛОЖЕНИЕ</w:t>
      </w:r>
    </w:p>
    <w:p w:rsidR="00E15802" w:rsidRPr="00E15802" w:rsidRDefault="00E15802" w:rsidP="00E15802">
      <w:pPr>
        <w:jc w:val="center"/>
        <w:rPr>
          <w:rFonts w:ascii="Times New Roman" w:hAnsi="Times New Roman"/>
          <w:b/>
          <w:sz w:val="32"/>
          <w:szCs w:val="32"/>
        </w:rPr>
      </w:pPr>
      <w:r w:rsidRPr="00E15802">
        <w:rPr>
          <w:rFonts w:ascii="Times New Roman" w:hAnsi="Times New Roman"/>
          <w:b/>
          <w:sz w:val="32"/>
          <w:szCs w:val="32"/>
        </w:rPr>
        <w:t>Об исполнительном органе – генеральном директоре Ассоциации</w:t>
      </w: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  <w:r w:rsidRPr="00E15802">
        <w:rPr>
          <w:rFonts w:ascii="Times New Roman" w:hAnsi="Times New Roman"/>
          <w:b/>
          <w:sz w:val="32"/>
          <w:szCs w:val="32"/>
        </w:rPr>
        <w:t>СРО «Верхне-Волжское ПСО»</w:t>
      </w: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Ярославль</w:t>
      </w:r>
    </w:p>
    <w:p w:rsidR="00E15802" w:rsidRDefault="00E15802" w:rsidP="00E158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2017г.</w:t>
      </w:r>
    </w:p>
    <w:p w:rsidR="00E43560" w:rsidRPr="00030354" w:rsidRDefault="00030354" w:rsidP="00644E1B">
      <w:pPr>
        <w:pStyle w:val="a4"/>
        <w:numPr>
          <w:ilvl w:val="0"/>
          <w:numId w:val="2"/>
        </w:numPr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43560" w:rsidRPr="00E4569E">
        <w:rPr>
          <w:rFonts w:ascii="Times New Roman" w:hAnsi="Times New Roman"/>
          <w:sz w:val="28"/>
          <w:szCs w:val="28"/>
        </w:rPr>
        <w:t>бщие положения</w:t>
      </w:r>
    </w:p>
    <w:p w:rsidR="00030354" w:rsidRPr="00E4569E" w:rsidRDefault="00030354" w:rsidP="00030354">
      <w:pPr>
        <w:pStyle w:val="a4"/>
        <w:tabs>
          <w:tab w:val="left" w:pos="4253"/>
        </w:tabs>
        <w:ind w:left="502"/>
        <w:rPr>
          <w:rFonts w:ascii="Times New Roman" w:hAnsi="Times New Roman"/>
          <w:sz w:val="24"/>
          <w:szCs w:val="24"/>
        </w:rPr>
      </w:pPr>
    </w:p>
    <w:p w:rsidR="00E4569E" w:rsidRPr="00644E1B" w:rsidRDefault="00644E1B" w:rsidP="00644E1B">
      <w:pPr>
        <w:pStyle w:val="a4"/>
        <w:ind w:left="0" w:firstLine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</w:t>
      </w:r>
      <w:r w:rsidR="000111EB" w:rsidRPr="00644E1B">
        <w:rPr>
          <w:rFonts w:ascii="Times New Roman" w:hAnsi="Times New Roman"/>
          <w:sz w:val="24"/>
          <w:szCs w:val="24"/>
        </w:rPr>
        <w:t>стоящее Положение разработано в соответствие с действующими законодательными документами  и Уставом Ассоциации саморегулируемой организации «Верхне-Волжское проектно-строительное объединение»  (далее по тексту Ассоциация либо саморегулируемая организация</w:t>
      </w:r>
      <w:r w:rsidR="00863291" w:rsidRPr="00644E1B">
        <w:rPr>
          <w:rFonts w:ascii="Times New Roman" w:hAnsi="Times New Roman"/>
          <w:sz w:val="24"/>
          <w:szCs w:val="24"/>
        </w:rPr>
        <w:t xml:space="preserve">).  </w:t>
      </w:r>
    </w:p>
    <w:p w:rsidR="00863291" w:rsidRDefault="00863291" w:rsidP="000111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111EB" w:rsidRPr="00E15802" w:rsidRDefault="00E43560" w:rsidP="00E4356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30354">
        <w:rPr>
          <w:rFonts w:ascii="Times New Roman" w:hAnsi="Times New Roman"/>
          <w:sz w:val="28"/>
          <w:szCs w:val="28"/>
        </w:rPr>
        <w:t xml:space="preserve"> Ст</w:t>
      </w:r>
      <w:r w:rsidRPr="00E43560">
        <w:rPr>
          <w:rFonts w:ascii="Times New Roman" w:hAnsi="Times New Roman"/>
          <w:sz w:val="28"/>
          <w:szCs w:val="28"/>
        </w:rPr>
        <w:t xml:space="preserve">атус </w:t>
      </w:r>
      <w:r>
        <w:rPr>
          <w:rFonts w:ascii="Times New Roman" w:hAnsi="Times New Roman"/>
          <w:sz w:val="28"/>
          <w:szCs w:val="28"/>
        </w:rPr>
        <w:t>исполнительного органа Ассоциации</w:t>
      </w:r>
    </w:p>
    <w:p w:rsidR="00F2673D" w:rsidRDefault="00345C24" w:rsidP="00345C24">
      <w:pPr>
        <w:pStyle w:val="a3"/>
        <w:spacing w:before="0" w:beforeAutospacing="0" w:after="0" w:afterAutospacing="0"/>
        <w:ind w:firstLine="709"/>
        <w:jc w:val="both"/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2.1. </w:t>
      </w:r>
      <w:r w:rsidR="00E15802" w:rsidRPr="00F2673D">
        <w:rPr>
          <w:rStyle w:val="FontStyle11"/>
          <w:rFonts w:ascii="Times New Roman" w:hAnsi="Times New Roman" w:cs="Times New Roman"/>
          <w:sz w:val="24"/>
          <w:szCs w:val="24"/>
        </w:rPr>
        <w:t>Генеральный д</w:t>
      </w:r>
      <w:r w:rsidR="00E15802" w:rsidRPr="00E15802">
        <w:t xml:space="preserve">иректор </w:t>
      </w:r>
      <w:r w:rsidR="00863291">
        <w:t xml:space="preserve"> является постоянно действующим </w:t>
      </w:r>
      <w:r w:rsidR="00535EFE">
        <w:t xml:space="preserve">единоличным </w:t>
      </w:r>
      <w:r w:rsidR="00863291">
        <w:t xml:space="preserve"> исполнительным органом Ассоциации саморегулируемой организации «Верхне-Волжское проектно-строительное объединение</w:t>
      </w:r>
      <w:r w:rsidR="004502A4">
        <w:t xml:space="preserve"> (далее по тексту: Ассоциация  либо саморегулируемая организация).</w:t>
      </w:r>
    </w:p>
    <w:p w:rsidR="00535EFE" w:rsidRDefault="00345C24" w:rsidP="00345C24">
      <w:pPr>
        <w:pStyle w:val="a3"/>
        <w:spacing w:before="0" w:beforeAutospacing="0" w:after="0" w:afterAutospacing="0"/>
        <w:ind w:firstLine="709"/>
        <w:jc w:val="both"/>
      </w:pPr>
      <w:r>
        <w:t>2.2.</w:t>
      </w:r>
      <w:r w:rsidR="00535EFE">
        <w:t xml:space="preserve">Генеральный директор  </w:t>
      </w:r>
      <w:r w:rsidR="00F2673D">
        <w:t xml:space="preserve">осуществляет </w:t>
      </w:r>
      <w:r w:rsidR="00535EFE">
        <w:t xml:space="preserve">свою деятельность в соответствие с требованиями законодательства, </w:t>
      </w:r>
      <w:r w:rsidR="00535EFE" w:rsidRPr="00535EFE">
        <w:t xml:space="preserve"> </w:t>
      </w:r>
      <w:r w:rsidR="00535EFE">
        <w:t>Устав</w:t>
      </w:r>
      <w:r w:rsidR="00F2673D">
        <w:t>ом</w:t>
      </w:r>
      <w:r w:rsidR="00535EFE">
        <w:t xml:space="preserve"> Ассоциации,</w:t>
      </w:r>
      <w:r w:rsidR="00535EFE" w:rsidRPr="00535EFE">
        <w:t xml:space="preserve"> </w:t>
      </w:r>
      <w:r w:rsidR="00535EFE">
        <w:t>иными документами Ассоциации</w:t>
      </w:r>
      <w:r w:rsidR="00F2673D">
        <w:t xml:space="preserve">, </w:t>
      </w:r>
      <w:r w:rsidR="00535EFE" w:rsidRPr="00535EFE">
        <w:t xml:space="preserve"> </w:t>
      </w:r>
      <w:r w:rsidR="00535EFE">
        <w:t>а также в соответствие с  настоящим Положением.</w:t>
      </w:r>
    </w:p>
    <w:p w:rsidR="00632C26" w:rsidRDefault="00345C24" w:rsidP="00030354">
      <w:pPr>
        <w:pStyle w:val="a3"/>
        <w:spacing w:before="0" w:beforeAutospacing="0" w:after="0" w:afterAutospacing="0"/>
        <w:ind w:firstLine="709"/>
        <w:jc w:val="both"/>
      </w:pPr>
      <w:r>
        <w:t>2.3.</w:t>
      </w:r>
      <w:r w:rsidR="00632C26" w:rsidRPr="00E15802">
        <w:t xml:space="preserve">Генеральный директор подотчетен </w:t>
      </w:r>
      <w:r w:rsidR="00030354">
        <w:t>о</w:t>
      </w:r>
      <w:r w:rsidR="00632C26" w:rsidRPr="00E15802">
        <w:t xml:space="preserve">бщему </w:t>
      </w:r>
      <w:r w:rsidR="00030354">
        <w:t>с</w:t>
      </w:r>
      <w:r w:rsidR="00632C26" w:rsidRPr="00E15802">
        <w:t>обранию</w:t>
      </w:r>
      <w:r w:rsidR="00030354">
        <w:t xml:space="preserve"> членов Ассоциации </w:t>
      </w:r>
      <w:r w:rsidR="00632C26" w:rsidRPr="00E15802">
        <w:t xml:space="preserve"> и Совету Ассоциации.</w:t>
      </w:r>
    </w:p>
    <w:p w:rsidR="00F46D22" w:rsidRDefault="00345C24" w:rsidP="00345C24">
      <w:pPr>
        <w:pStyle w:val="a3"/>
        <w:spacing w:before="0" w:beforeAutospacing="0" w:after="0" w:afterAutospacing="0"/>
        <w:ind w:left="142" w:firstLine="567"/>
        <w:jc w:val="both"/>
      </w:pPr>
      <w:r>
        <w:t>2.4.</w:t>
      </w:r>
      <w:r w:rsidR="00F46D22">
        <w:t>Генеральный директор</w:t>
      </w:r>
      <w:r w:rsidR="00F46D22" w:rsidRPr="00F46D22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46D22">
        <w:rPr>
          <w:rStyle w:val="FontStyle11"/>
          <w:rFonts w:ascii="Times New Roman" w:hAnsi="Times New Roman" w:cs="Times New Roman"/>
          <w:sz w:val="24"/>
          <w:szCs w:val="24"/>
        </w:rPr>
        <w:t>б</w:t>
      </w:r>
      <w:r w:rsidR="00F46D22" w:rsidRPr="00E15802">
        <w:rPr>
          <w:rStyle w:val="FontStyle11"/>
          <w:rFonts w:ascii="Times New Roman" w:hAnsi="Times New Roman" w:cs="Times New Roman"/>
          <w:sz w:val="24"/>
          <w:szCs w:val="24"/>
        </w:rPr>
        <w:t>ез доверенности действует от имени Ассоциации</w:t>
      </w:r>
      <w:r w:rsidR="004502A4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632C26" w:rsidRDefault="00345C24" w:rsidP="00345C24">
      <w:pPr>
        <w:pStyle w:val="a3"/>
        <w:spacing w:before="0" w:beforeAutospacing="0" w:after="0" w:afterAutospacing="0"/>
        <w:ind w:firstLine="709"/>
        <w:jc w:val="both"/>
      </w:pPr>
      <w:r>
        <w:rPr>
          <w:rStyle w:val="FontStyle11"/>
          <w:rFonts w:ascii="Times New Roman" w:hAnsi="Times New Roman" w:cs="Times New Roman"/>
          <w:sz w:val="24"/>
          <w:szCs w:val="24"/>
        </w:rPr>
        <w:t>2.5.</w:t>
      </w:r>
      <w:r w:rsidR="003035D2" w:rsidRPr="003035D2">
        <w:t xml:space="preserve"> </w:t>
      </w:r>
      <w:r w:rsidR="003035D2" w:rsidRPr="00E15802">
        <w:t xml:space="preserve">Генеральный директор является должностным лицом Ассоциации и избирается </w:t>
      </w:r>
      <w:r w:rsidR="003035D2">
        <w:t>о</w:t>
      </w:r>
      <w:r w:rsidR="003035D2" w:rsidRPr="00E15802">
        <w:t>бщим собранием членов Ассоциации сроком на 5 (пять) лет без ограничения числа переизбраний</w:t>
      </w:r>
      <w:r w:rsidR="003035D2">
        <w:t>.</w:t>
      </w:r>
    </w:p>
    <w:p w:rsidR="00535EFE" w:rsidRDefault="00345C24" w:rsidP="00345C24">
      <w:pPr>
        <w:pStyle w:val="a3"/>
        <w:spacing w:before="0" w:beforeAutospacing="0" w:after="0" w:afterAutospacing="0"/>
        <w:ind w:firstLine="742"/>
        <w:jc w:val="both"/>
      </w:pPr>
      <w:r>
        <w:t>2.6.</w:t>
      </w:r>
      <w:r w:rsidR="003035D2" w:rsidRPr="00E15802">
        <w:t>Генеральный директор осуществляет свою деятельность на основании</w:t>
      </w:r>
      <w:r w:rsidR="003035D2">
        <w:t xml:space="preserve"> </w:t>
      </w:r>
      <w:r w:rsidR="003035D2" w:rsidRPr="00E15802">
        <w:t xml:space="preserve">трудового договора, составленного в соответствии с положениями Трудового кодекса Российской </w:t>
      </w:r>
      <w:r w:rsidR="003035D2">
        <w:t>Ф</w:t>
      </w:r>
      <w:r w:rsidR="003035D2" w:rsidRPr="00E15802">
        <w:t>едерации</w:t>
      </w:r>
    </w:p>
    <w:p w:rsidR="004502A4" w:rsidRDefault="00345C24" w:rsidP="00030354">
      <w:pPr>
        <w:pStyle w:val="a3"/>
        <w:spacing w:before="0" w:beforeAutospacing="0" w:after="0" w:afterAutospacing="0"/>
        <w:ind w:firstLine="742"/>
        <w:jc w:val="both"/>
      </w:pPr>
      <w:r>
        <w:t>2.7.</w:t>
      </w:r>
      <w:r w:rsidR="003035D2" w:rsidRPr="002B474A">
        <w:t xml:space="preserve">Генеральный директор назначает Заместителя генерального директора, который в случаях его отсутствия выполняет обязанности генерального директора. </w:t>
      </w:r>
      <w:r w:rsidR="003035D2" w:rsidRPr="0050520F">
        <w:t>В случаях досрочного прекращения полномочий или невозможности исполнения обязанностей генеральным директором, заместитель генерального директора выполняет его обязанности до избрания нового генерального директора</w:t>
      </w:r>
      <w:r w:rsidR="003035D2">
        <w:t>.</w:t>
      </w:r>
    </w:p>
    <w:p w:rsidR="00632C26" w:rsidRDefault="00632C26" w:rsidP="00370B77">
      <w:pPr>
        <w:pStyle w:val="a3"/>
        <w:spacing w:before="0" w:beforeAutospacing="0" w:after="0" w:afterAutospacing="0"/>
        <w:ind w:firstLine="742"/>
        <w:jc w:val="both"/>
      </w:pPr>
    </w:p>
    <w:p w:rsidR="00632C26" w:rsidRDefault="00632C26" w:rsidP="00535EFE">
      <w:pPr>
        <w:pStyle w:val="a3"/>
        <w:spacing w:before="0" w:beforeAutospacing="0" w:after="0" w:afterAutospacing="0"/>
        <w:ind w:left="960"/>
      </w:pPr>
    </w:p>
    <w:p w:rsidR="00863291" w:rsidRPr="001F6139" w:rsidRDefault="00370B77" w:rsidP="00370B77">
      <w:pPr>
        <w:pStyle w:val="a3"/>
        <w:spacing w:before="0" w:beforeAutospacing="0" w:after="0" w:afterAutospacing="0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D7F79">
        <w:rPr>
          <w:sz w:val="28"/>
          <w:szCs w:val="28"/>
        </w:rPr>
        <w:t>Компетенция и п</w:t>
      </w:r>
      <w:r w:rsidR="00632C26" w:rsidRPr="00703397">
        <w:rPr>
          <w:sz w:val="28"/>
          <w:szCs w:val="28"/>
        </w:rPr>
        <w:t xml:space="preserve">олномочия </w:t>
      </w:r>
      <w:r w:rsidR="00632C26" w:rsidRPr="001F6139">
        <w:rPr>
          <w:sz w:val="28"/>
          <w:szCs w:val="28"/>
        </w:rPr>
        <w:t>генерального директора</w:t>
      </w:r>
    </w:p>
    <w:p w:rsidR="00632C26" w:rsidRPr="001F6139" w:rsidRDefault="00632C26" w:rsidP="00632C2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23347" w:rsidRDefault="00370B77" w:rsidP="00370B77">
      <w:pPr>
        <w:pStyle w:val="a3"/>
        <w:spacing w:before="0" w:beforeAutospacing="0" w:after="0" w:afterAutospacing="0"/>
        <w:ind w:firstLine="360"/>
        <w:jc w:val="both"/>
      </w:pPr>
      <w:r>
        <w:t>3</w:t>
      </w:r>
      <w:r w:rsidR="0050520F">
        <w:t xml:space="preserve">.1. </w:t>
      </w:r>
      <w:r w:rsidR="003035D2" w:rsidRPr="00E15802">
        <w:rPr>
          <w:rStyle w:val="FontStyle11"/>
          <w:rFonts w:ascii="Times New Roman" w:hAnsi="Times New Roman" w:cs="Times New Roman"/>
          <w:sz w:val="24"/>
          <w:szCs w:val="24"/>
        </w:rPr>
        <w:t xml:space="preserve">К компетенции генерального директора относятся любые вопросы текущей и хозяйственной деятельности Ассоциации, не относящиеся к компетенции </w:t>
      </w:r>
      <w:r w:rsidR="003035D2">
        <w:rPr>
          <w:rStyle w:val="FontStyle11"/>
          <w:rFonts w:ascii="Times New Roman" w:hAnsi="Times New Roman" w:cs="Times New Roman"/>
          <w:sz w:val="24"/>
          <w:szCs w:val="24"/>
        </w:rPr>
        <w:t>о</w:t>
      </w:r>
      <w:r w:rsidR="003035D2" w:rsidRPr="00E15802">
        <w:rPr>
          <w:rStyle w:val="FontStyle11"/>
          <w:rFonts w:ascii="Times New Roman" w:hAnsi="Times New Roman" w:cs="Times New Roman"/>
          <w:sz w:val="24"/>
          <w:szCs w:val="24"/>
        </w:rPr>
        <w:t>бщего собрания членов Ассоциации и Совета Ассоциации.</w:t>
      </w:r>
    </w:p>
    <w:p w:rsidR="0050520F" w:rsidRDefault="00370B77" w:rsidP="0050520F">
      <w:pPr>
        <w:pStyle w:val="a3"/>
        <w:spacing w:before="0" w:beforeAutospacing="0" w:after="0" w:afterAutospacing="0"/>
        <w:ind w:left="993" w:hanging="633"/>
        <w:jc w:val="both"/>
      </w:pPr>
      <w:r>
        <w:t>3</w:t>
      </w:r>
      <w:r w:rsidR="00BE07E4">
        <w:t>.2</w:t>
      </w:r>
      <w:r w:rsidR="0050520F">
        <w:t xml:space="preserve">. </w:t>
      </w:r>
      <w:r w:rsidR="00644E1B">
        <w:t>Генеральн</w:t>
      </w:r>
      <w:r w:rsidR="003035D2">
        <w:t>ый</w:t>
      </w:r>
      <w:r w:rsidR="00644E1B">
        <w:t xml:space="preserve"> </w:t>
      </w:r>
      <w:r w:rsidR="00B23347">
        <w:t>директор Ассоциации</w:t>
      </w:r>
      <w:r w:rsidR="003035D2">
        <w:t>:</w:t>
      </w:r>
    </w:p>
    <w:p w:rsidR="00C509DE" w:rsidRPr="00C509DE" w:rsidRDefault="003035D2" w:rsidP="003035D2">
      <w:pPr>
        <w:pStyle w:val="a3"/>
        <w:spacing w:before="0" w:beforeAutospacing="0" w:after="0" w:afterAutospacing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3.2.1.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Обеспечивает выполнение решений </w:t>
      </w:r>
      <w:r w:rsid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о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бщего собрания членов Ассоциации и Совета Ассоциации;</w:t>
      </w:r>
      <w:r w:rsidR="00C509DE" w:rsidRPr="00C509DE">
        <w:rPr>
          <w:b/>
        </w:rPr>
        <w:t xml:space="preserve"> </w:t>
      </w:r>
    </w:p>
    <w:p w:rsidR="00C509DE" w:rsidRPr="00C509DE" w:rsidRDefault="003035D2" w:rsidP="00B8224F">
      <w:pPr>
        <w:pStyle w:val="a3"/>
        <w:spacing w:before="0" w:beforeAutospacing="0" w:after="0" w:afterAutospacing="0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t xml:space="preserve">    3.2.2</w:t>
      </w:r>
      <w:r w:rsidR="00C509DE" w:rsidRPr="00C509DE">
        <w:t>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Представляет Ассоциацию в государственных и муниципальных органах, учреждениях, предприятиях, организациях и взаимоотношениях с третьими лицами;</w:t>
      </w:r>
      <w:r w:rsidR="00B8224F" w:rsidRPr="00B8224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9DE" w:rsidRPr="00C509DE" w:rsidRDefault="00C509DE" w:rsidP="00C509DE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="003035D2">
        <w:rPr>
          <w:rStyle w:val="FontStyle11"/>
          <w:rFonts w:ascii="Times New Roman" w:hAnsi="Times New Roman" w:cs="Times New Roman"/>
          <w:sz w:val="24"/>
          <w:szCs w:val="24"/>
        </w:rPr>
        <w:t xml:space="preserve">    3.2.3.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Заключает соглашения и договоры для осуществления административно-хозяйственной деятельности Ассоциации, а также во исполнение решений Общего собрания и Совета Ассоциации;</w:t>
      </w:r>
      <w:r w:rsidR="00B8224F" w:rsidRPr="00B8224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9DE" w:rsidRPr="00C509DE" w:rsidRDefault="00C509DE" w:rsidP="00C509DE">
      <w:pPr>
        <w:pStyle w:val="Style4"/>
        <w:widowControl/>
        <w:tabs>
          <w:tab w:val="left" w:pos="970"/>
        </w:tabs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  3.2.4.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Открывает счета в банках и иных кредитных учреждениях;</w:t>
      </w:r>
    </w:p>
    <w:p w:rsidR="00C509DE" w:rsidRPr="00C509DE" w:rsidRDefault="00C509DE" w:rsidP="00C509DE">
      <w:pPr>
        <w:pStyle w:val="Style4"/>
        <w:widowControl/>
        <w:tabs>
          <w:tab w:val="left" w:pos="970"/>
        </w:tabs>
        <w:spacing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   3.2.5.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Распоряжается денежными средствами и имуществом Ассоциации в пределах сметы, утвержденной Общим собранием членов Ассоциации;</w:t>
      </w:r>
    </w:p>
    <w:p w:rsidR="00C509DE" w:rsidRPr="00C509DE" w:rsidRDefault="00703397" w:rsidP="00703397">
      <w:pPr>
        <w:pStyle w:val="a3"/>
        <w:spacing w:before="0" w:beforeAutospacing="0" w:after="0" w:afterAutospacing="0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3.2.6.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порядке актов, решений и (или) действий (бездействия) органов государственной власти и местного самоуправления, нарушающих права и законные интересы Ассоциации, его члена или членов, либо создающих угрозу такого нарушения</w:t>
      </w:r>
      <w:r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C509DE" w:rsidRPr="00C509DE" w:rsidRDefault="00C509DE" w:rsidP="00C509DE">
      <w:pPr>
        <w:pStyle w:val="Style4"/>
        <w:widowControl/>
        <w:tabs>
          <w:tab w:val="left" w:pos="970"/>
        </w:tabs>
        <w:spacing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  3.2.7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E53485" w:rsidRPr="00E53485">
        <w:t>Организ</w:t>
      </w:r>
      <w:r w:rsidR="00E53485">
        <w:t>ует</w:t>
      </w:r>
      <w:r w:rsidR="00E53485" w:rsidRPr="00E53485">
        <w:t xml:space="preserve"> ведени</w:t>
      </w:r>
      <w:r w:rsidR="00E53485">
        <w:t>е</w:t>
      </w:r>
      <w:r w:rsidR="00E53485" w:rsidRPr="00E53485">
        <w:t xml:space="preserve"> бухгалтерского учета и отчетности</w:t>
      </w:r>
      <w:r w:rsidR="00E53485">
        <w:t xml:space="preserve">, </w:t>
      </w:r>
      <w:r w:rsidR="002732B1">
        <w:t xml:space="preserve">участвует в </w:t>
      </w:r>
      <w:r w:rsidR="00E53485">
        <w:t>ф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ормир</w:t>
      </w:r>
      <w:r w:rsidR="002732B1">
        <w:rPr>
          <w:rStyle w:val="FontStyle11"/>
          <w:rFonts w:ascii="Times New Roman" w:hAnsi="Times New Roman" w:cs="Times New Roman"/>
          <w:sz w:val="24"/>
          <w:szCs w:val="24"/>
        </w:rPr>
        <w:t xml:space="preserve">овании 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проект</w:t>
      </w:r>
      <w:r w:rsidR="002732B1">
        <w:rPr>
          <w:rStyle w:val="FontStyle11"/>
          <w:rFonts w:ascii="Times New Roman" w:hAnsi="Times New Roman" w:cs="Times New Roman"/>
          <w:sz w:val="24"/>
          <w:szCs w:val="24"/>
        </w:rPr>
        <w:t xml:space="preserve">а 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сметы административно-хозяйственных расходов; </w:t>
      </w:r>
    </w:p>
    <w:p w:rsidR="00C509DE" w:rsidRPr="00C509DE" w:rsidRDefault="00C509DE" w:rsidP="00C509DE">
      <w:pPr>
        <w:pStyle w:val="Style4"/>
        <w:widowControl/>
        <w:tabs>
          <w:tab w:val="left" w:pos="970"/>
        </w:tabs>
        <w:spacing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  3.2.8.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Обеспечивает и несет ответственность за размещение средств компенсационных фондов в соответствие с решением органов управления Ассоциации;</w:t>
      </w:r>
    </w:p>
    <w:p w:rsidR="00C509DE" w:rsidRPr="00C509DE" w:rsidRDefault="00C509DE" w:rsidP="00703397">
      <w:pPr>
        <w:pStyle w:val="a3"/>
        <w:spacing w:before="0" w:beforeAutospacing="0" w:after="0" w:afterAutospacing="0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>3.2.8.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Обеспечивает организационные мероприятия по проведению Общего собрания членов Ассоциации, 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 xml:space="preserve">по 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проведени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ю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заседаний Совета Ассоциации, иных специализированных органов Ассоциации,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 xml:space="preserve"> организует 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подгот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о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ку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материал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ов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, проект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ов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и предложени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й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по вопросам, выносимым на их рассмотрение, оформл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>ение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резолюци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>й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, заключени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>й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и ины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>х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документ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>ов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по решениям </w:t>
      </w:r>
      <w:r w:rsidR="007B3EC3">
        <w:rPr>
          <w:rStyle w:val="FontStyle11"/>
          <w:rFonts w:ascii="Times New Roman" w:hAnsi="Times New Roman" w:cs="Times New Roman"/>
          <w:sz w:val="24"/>
          <w:szCs w:val="24"/>
        </w:rPr>
        <w:t xml:space="preserve">Совета Ассоциации, специализированных 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органов;</w:t>
      </w:r>
      <w:r w:rsidR="00E53485" w:rsidRPr="00E53485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9DE" w:rsidRPr="00C509DE" w:rsidRDefault="00C509DE" w:rsidP="00C509DE">
      <w:pPr>
        <w:pStyle w:val="Style4"/>
        <w:widowControl/>
        <w:tabs>
          <w:tab w:val="left" w:pos="1560"/>
        </w:tabs>
        <w:spacing w:before="5"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3.2.9.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Организует о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существл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ение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прием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и учет</w:t>
      </w:r>
      <w:r w:rsidR="00155D83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документов, направленных в Ассоциацию, принимает по ним решения в пределах своей компетенции</w:t>
      </w:r>
      <w:r w:rsidR="003035D2">
        <w:rPr>
          <w:rStyle w:val="FontStyle11"/>
          <w:rFonts w:ascii="Times New Roman" w:hAnsi="Times New Roman" w:cs="Times New Roman"/>
          <w:sz w:val="24"/>
          <w:szCs w:val="24"/>
        </w:rPr>
        <w:t>, о</w:t>
      </w:r>
      <w:r w:rsidR="003035D2" w:rsidRPr="00C509DE">
        <w:rPr>
          <w:rStyle w:val="FontStyle11"/>
          <w:rFonts w:ascii="Times New Roman" w:hAnsi="Times New Roman" w:cs="Times New Roman"/>
          <w:sz w:val="24"/>
          <w:szCs w:val="24"/>
        </w:rPr>
        <w:t>существляет контроль сроков и процедур рассмотрения заявлений, обращений и жалоб, поступивших в Ассоциацию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="00B8224F" w:rsidRPr="00B8224F">
        <w:rPr>
          <w:b/>
        </w:rPr>
        <w:t xml:space="preserve"> </w:t>
      </w:r>
    </w:p>
    <w:p w:rsidR="00C509DE" w:rsidRPr="00C509DE" w:rsidRDefault="00C509DE" w:rsidP="00C509DE">
      <w:pPr>
        <w:pStyle w:val="Style4"/>
        <w:widowControl/>
        <w:tabs>
          <w:tab w:val="left" w:pos="1675"/>
        </w:tabs>
        <w:spacing w:before="10"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 3.2.10.</w:t>
      </w:r>
      <w:r w:rsidR="003035D2" w:rsidRPr="003035D2">
        <w:t>Организует ведение реестра членов Ассоциации в порядке, предусмотренном внутренними документами Ассоциации</w:t>
      </w:r>
    </w:p>
    <w:p w:rsidR="00C509DE" w:rsidRPr="00C509DE" w:rsidRDefault="00C509DE" w:rsidP="00155D83">
      <w:pPr>
        <w:pStyle w:val="Style4"/>
        <w:widowControl/>
        <w:tabs>
          <w:tab w:val="left" w:pos="1675"/>
        </w:tabs>
        <w:spacing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="00703397">
        <w:rPr>
          <w:rStyle w:val="FontStyle11"/>
          <w:rFonts w:ascii="Times New Roman" w:hAnsi="Times New Roman" w:cs="Times New Roman"/>
          <w:sz w:val="24"/>
          <w:szCs w:val="24"/>
        </w:rPr>
        <w:t xml:space="preserve"> 3.2.11.</w:t>
      </w:r>
      <w:r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 Обеспечивает проведение проверок в рамках проведения контроля Ассоциации за деятельностью своих членов</w:t>
      </w:r>
      <w:r w:rsidR="007D7F79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C509DE" w:rsidRPr="00C509DE" w:rsidRDefault="00703397" w:rsidP="00703397">
      <w:pPr>
        <w:pStyle w:val="Style4"/>
        <w:widowControl/>
        <w:tabs>
          <w:tab w:val="left" w:pos="1675"/>
        </w:tabs>
        <w:spacing w:before="5"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3.2.12.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Организует контроль</w:t>
      </w:r>
      <w:r w:rsidR="007D7F7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за уплатой членами Ассоциации взносов (вступительных, членских, целевых);</w:t>
      </w:r>
    </w:p>
    <w:p w:rsidR="00C509DE" w:rsidRPr="00C509DE" w:rsidRDefault="00703397" w:rsidP="00155D83">
      <w:pPr>
        <w:pStyle w:val="Style4"/>
        <w:widowControl/>
        <w:tabs>
          <w:tab w:val="left" w:pos="1675"/>
        </w:tabs>
        <w:spacing w:before="24" w:line="274" w:lineRule="exact"/>
        <w:ind w:left="426"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3.2.13.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Организует учет и отчетность Ассоциации, несет ответственность за ее достоверность;</w:t>
      </w:r>
    </w:p>
    <w:p w:rsidR="00C509DE" w:rsidRPr="00C509DE" w:rsidRDefault="00703397" w:rsidP="00703397">
      <w:pPr>
        <w:pStyle w:val="Style4"/>
        <w:widowControl/>
        <w:tabs>
          <w:tab w:val="left" w:pos="1675"/>
        </w:tabs>
        <w:spacing w:before="24"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3.2.14.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 xml:space="preserve">Утверждает должностные инструкции, иные положения, регламентирующие условия труда работников Ассоциации, применяет меры поощрения и налагает дисциплинарные взыскания;          </w:t>
      </w:r>
    </w:p>
    <w:p w:rsidR="00C509DE" w:rsidRPr="00C509DE" w:rsidRDefault="00703397" w:rsidP="00703397">
      <w:pPr>
        <w:pStyle w:val="Style4"/>
        <w:widowControl/>
        <w:tabs>
          <w:tab w:val="left" w:pos="1675"/>
        </w:tabs>
        <w:spacing w:before="5" w:line="274" w:lineRule="exact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3.2.15.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исполнительной дирекции;</w:t>
      </w:r>
    </w:p>
    <w:p w:rsidR="00C509DE" w:rsidRPr="00C509DE" w:rsidRDefault="00703397" w:rsidP="00703397">
      <w:pPr>
        <w:pStyle w:val="Style4"/>
        <w:widowControl/>
        <w:tabs>
          <w:tab w:val="left" w:pos="1675"/>
        </w:tabs>
        <w:spacing w:before="5" w:line="274" w:lineRule="exact"/>
        <w:ind w:firstLine="568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3.2.16.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Издает приказы, распоряжения, направленные на решение задач и текущих вопросов, стоящих перед Ассоциацией;</w:t>
      </w:r>
    </w:p>
    <w:p w:rsidR="00C509DE" w:rsidRPr="00C509DE" w:rsidRDefault="00703397" w:rsidP="00155D83">
      <w:pPr>
        <w:pStyle w:val="Style4"/>
        <w:widowControl/>
        <w:tabs>
          <w:tab w:val="left" w:pos="1675"/>
        </w:tabs>
        <w:spacing w:before="24" w:line="274" w:lineRule="exact"/>
        <w:ind w:firstLine="0"/>
      </w:pPr>
      <w:r>
        <w:t xml:space="preserve">         3.2.17.</w:t>
      </w:r>
      <w:r w:rsidR="00E53485">
        <w:t xml:space="preserve">Организует </w:t>
      </w:r>
      <w:r w:rsidR="00E53485" w:rsidRPr="00C509DE">
        <w:rPr>
          <w:b/>
        </w:rPr>
        <w:t xml:space="preserve"> </w:t>
      </w:r>
      <w:r w:rsidR="00E53485" w:rsidRPr="00E53485">
        <w:t>ведения документооборота Ассоциации</w:t>
      </w:r>
      <w:r w:rsidR="00E53485">
        <w:t>, обеспечивает</w:t>
      </w:r>
      <w:r w:rsidR="00C509DE" w:rsidRPr="00C509DE">
        <w:t xml:space="preserve"> сохранность управленческих, кадровых и финансово-хозяйственных документов Ассоциации.</w:t>
      </w:r>
    </w:p>
    <w:p w:rsidR="00C509DE" w:rsidRPr="008B3F1B" w:rsidRDefault="00703397" w:rsidP="00155D83">
      <w:pPr>
        <w:pStyle w:val="Style4"/>
        <w:widowControl/>
        <w:tabs>
          <w:tab w:val="left" w:pos="1675"/>
        </w:tabs>
        <w:spacing w:before="5" w:line="240" w:lineRule="exact"/>
        <w:ind w:firstLine="567"/>
      </w:pPr>
      <w:r>
        <w:rPr>
          <w:rStyle w:val="FontStyle11"/>
          <w:rFonts w:ascii="Times New Roman" w:hAnsi="Times New Roman" w:cs="Times New Roman"/>
          <w:sz w:val="24"/>
          <w:szCs w:val="24"/>
        </w:rPr>
        <w:t>3.2.18.</w:t>
      </w:r>
      <w:r w:rsidR="00C509DE" w:rsidRPr="00C509DE">
        <w:rPr>
          <w:rStyle w:val="FontStyle11"/>
          <w:rFonts w:ascii="Times New Roman" w:hAnsi="Times New Roman" w:cs="Times New Roman"/>
          <w:sz w:val="24"/>
          <w:szCs w:val="24"/>
        </w:rPr>
        <w:t>Осуществляет иные функции по поручению Общего собрания членов Ассоциации   и Совета Ассоциации</w:t>
      </w:r>
      <w:r w:rsidR="00C509DE" w:rsidRPr="008B3F1B">
        <w:rPr>
          <w:rStyle w:val="FontStyle11"/>
        </w:rPr>
        <w:t>.</w:t>
      </w:r>
    </w:p>
    <w:p w:rsidR="00F8250A" w:rsidRPr="00703397" w:rsidRDefault="00703397" w:rsidP="0015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703397">
        <w:rPr>
          <w:rFonts w:ascii="Times New Roman" w:hAnsi="Times New Roman"/>
          <w:sz w:val="24"/>
          <w:szCs w:val="24"/>
        </w:rPr>
        <w:t>3.3.</w:t>
      </w:r>
      <w:r w:rsidR="00F8250A" w:rsidRPr="00703397">
        <w:rPr>
          <w:rFonts w:ascii="Times New Roman" w:hAnsi="Times New Roman"/>
          <w:sz w:val="24"/>
          <w:szCs w:val="24"/>
        </w:rPr>
        <w:t>Полномочия генерального директора могут быть прекращены досрочно:</w:t>
      </w:r>
    </w:p>
    <w:p w:rsidR="00F8250A" w:rsidRDefault="00F8250A" w:rsidP="00155D83">
      <w:pPr>
        <w:pStyle w:val="a3"/>
        <w:spacing w:before="0" w:beforeAutospacing="0" w:after="0" w:afterAutospacing="0"/>
      </w:pPr>
      <w:r>
        <w:t>-</w:t>
      </w:r>
      <w:r w:rsidRPr="00E15802">
        <w:t xml:space="preserve">по решению </w:t>
      </w:r>
      <w:r w:rsidR="00655CAA">
        <w:t>о</w:t>
      </w:r>
      <w:r w:rsidRPr="00E15802">
        <w:t>бщего собрания членов Ассоциации;</w:t>
      </w:r>
    </w:p>
    <w:p w:rsidR="00F8250A" w:rsidRPr="00E15802" w:rsidRDefault="00F8250A" w:rsidP="00655CAA">
      <w:pPr>
        <w:pStyle w:val="a3"/>
        <w:spacing w:before="0" w:beforeAutospacing="0" w:after="0" w:afterAutospacing="0"/>
      </w:pPr>
      <w:r>
        <w:t>-</w:t>
      </w:r>
      <w:r w:rsidRPr="00E15802">
        <w:t>по собственному желанию генерального директора.</w:t>
      </w:r>
    </w:p>
    <w:p w:rsidR="00F46D22" w:rsidRDefault="00F46D22" w:rsidP="001F6139">
      <w:pPr>
        <w:pStyle w:val="a3"/>
        <w:spacing w:before="0" w:beforeAutospacing="0" w:after="0" w:afterAutospacing="0"/>
        <w:ind w:left="567" w:hanging="42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44E1B" w:rsidRPr="00644E1B" w:rsidRDefault="00644E1B" w:rsidP="00644E1B">
      <w:pPr>
        <w:pStyle w:val="a3"/>
        <w:spacing w:before="0" w:beforeAutospacing="0" w:after="0" w:afterAutospacing="0"/>
        <w:ind w:left="142"/>
        <w:jc w:val="center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4.</w:t>
      </w:r>
      <w:r w:rsidR="002B474A" w:rsidRPr="0050520F">
        <w:rPr>
          <w:rStyle w:val="FontStyle11"/>
          <w:rFonts w:ascii="Times New Roman" w:hAnsi="Times New Roman" w:cs="Times New Roman"/>
          <w:sz w:val="28"/>
          <w:szCs w:val="28"/>
        </w:rPr>
        <w:t>Ограничения в отношении лица, осуществляющего</w:t>
      </w:r>
    </w:p>
    <w:p w:rsidR="002B474A" w:rsidRPr="0050520F" w:rsidRDefault="002B474A" w:rsidP="00644E1B">
      <w:pPr>
        <w:pStyle w:val="a3"/>
        <w:spacing w:before="0" w:beforeAutospacing="0" w:after="0" w:afterAutospacing="0"/>
        <w:ind w:left="502"/>
        <w:jc w:val="center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50520F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функции исполнительного органа</w:t>
      </w:r>
    </w:p>
    <w:p w:rsidR="0050520F" w:rsidRPr="0050520F" w:rsidRDefault="0050520F" w:rsidP="0050520F">
      <w:pPr>
        <w:pStyle w:val="a3"/>
        <w:spacing w:before="0" w:beforeAutospacing="0" w:after="0" w:afterAutospacing="0"/>
        <w:ind w:left="720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</w:p>
    <w:p w:rsidR="002B474A" w:rsidRPr="002B474A" w:rsidRDefault="00644E1B" w:rsidP="00644E1B">
      <w:pPr>
        <w:pStyle w:val="a3"/>
        <w:spacing w:before="0" w:beforeAutospacing="0" w:after="0" w:afterAutospacing="0"/>
        <w:ind w:left="360" w:firstLine="207"/>
        <w:jc w:val="both"/>
      </w:pPr>
      <w:r>
        <w:t>4.1 Г</w:t>
      </w:r>
      <w:r w:rsidR="002B474A" w:rsidRPr="002B474A">
        <w:t>енеральный директор Ассоциация не вправе:</w:t>
      </w:r>
    </w:p>
    <w:p w:rsidR="002B474A" w:rsidRPr="002B474A" w:rsidRDefault="00644E1B" w:rsidP="00644E1B">
      <w:pPr>
        <w:pStyle w:val="a4"/>
        <w:tabs>
          <w:tab w:val="left" w:pos="567"/>
        </w:tabs>
        <w:spacing w:after="0" w:line="240" w:lineRule="auto"/>
        <w:ind w:left="0" w:right="-92" w:firstLine="720"/>
        <w:jc w:val="both"/>
        <w:rPr>
          <w:rFonts w:ascii="Times New Roman" w:hAnsi="Times New Roman"/>
          <w:sz w:val="24"/>
          <w:szCs w:val="24"/>
        </w:rPr>
      </w:pPr>
      <w:bookmarkStart w:id="0" w:name="sub_140401"/>
      <w:r>
        <w:rPr>
          <w:rFonts w:ascii="Times New Roman" w:hAnsi="Times New Roman"/>
          <w:sz w:val="24"/>
          <w:szCs w:val="24"/>
        </w:rPr>
        <w:t xml:space="preserve">     4</w:t>
      </w:r>
      <w:r w:rsidR="002B474A">
        <w:rPr>
          <w:rFonts w:ascii="Times New Roman" w:hAnsi="Times New Roman"/>
          <w:sz w:val="24"/>
          <w:szCs w:val="24"/>
        </w:rPr>
        <w:t>.1.1</w:t>
      </w:r>
      <w:r w:rsidR="002B474A" w:rsidRPr="002B474A">
        <w:rPr>
          <w:rFonts w:ascii="Times New Roman" w:hAnsi="Times New Roman"/>
          <w:sz w:val="24"/>
          <w:szCs w:val="24"/>
        </w:rPr>
        <w:t>. 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2B474A" w:rsidRPr="002B474A" w:rsidRDefault="00644E1B" w:rsidP="00644E1B">
      <w:pPr>
        <w:pStyle w:val="a4"/>
        <w:spacing w:after="0" w:line="240" w:lineRule="auto"/>
        <w:ind w:left="0" w:right="-92" w:firstLine="993"/>
        <w:rPr>
          <w:rFonts w:ascii="Times New Roman" w:hAnsi="Times New Roman"/>
          <w:sz w:val="24"/>
          <w:szCs w:val="24"/>
        </w:rPr>
      </w:pPr>
      <w:bookmarkStart w:id="1" w:name="sub_140402"/>
      <w:bookmarkEnd w:id="0"/>
      <w:r>
        <w:rPr>
          <w:rFonts w:ascii="Times New Roman" w:hAnsi="Times New Roman"/>
          <w:sz w:val="24"/>
          <w:szCs w:val="24"/>
        </w:rPr>
        <w:t>4</w:t>
      </w:r>
      <w:r w:rsidR="0050520F">
        <w:rPr>
          <w:rFonts w:ascii="Times New Roman" w:hAnsi="Times New Roman"/>
          <w:sz w:val="24"/>
          <w:szCs w:val="24"/>
        </w:rPr>
        <w:t>.1.2</w:t>
      </w:r>
      <w:r>
        <w:rPr>
          <w:rFonts w:ascii="Times New Roman" w:hAnsi="Times New Roman"/>
          <w:sz w:val="24"/>
          <w:szCs w:val="24"/>
        </w:rPr>
        <w:t>.</w:t>
      </w:r>
      <w:r w:rsidR="002B474A" w:rsidRPr="002B474A">
        <w:rPr>
          <w:rFonts w:ascii="Times New Roman" w:hAnsi="Times New Roman"/>
          <w:sz w:val="24"/>
          <w:szCs w:val="24"/>
        </w:rPr>
        <w:t xml:space="preserve">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2B474A" w:rsidRPr="002B474A" w:rsidRDefault="00644E1B" w:rsidP="00644E1B">
      <w:pPr>
        <w:pStyle w:val="a4"/>
        <w:spacing w:after="0" w:line="240" w:lineRule="auto"/>
        <w:ind w:left="0" w:right="-92" w:firstLine="720"/>
        <w:rPr>
          <w:rFonts w:ascii="Times New Roman" w:hAnsi="Times New Roman"/>
          <w:sz w:val="24"/>
          <w:szCs w:val="24"/>
        </w:rPr>
      </w:pPr>
      <w:bookmarkStart w:id="2" w:name="sub_140403"/>
      <w:bookmarkEnd w:id="1"/>
      <w:r>
        <w:rPr>
          <w:rFonts w:ascii="Times New Roman" w:hAnsi="Times New Roman"/>
          <w:sz w:val="24"/>
          <w:szCs w:val="24"/>
        </w:rPr>
        <w:t xml:space="preserve">    4</w:t>
      </w:r>
      <w:r w:rsidR="0050520F">
        <w:rPr>
          <w:rFonts w:ascii="Times New Roman" w:hAnsi="Times New Roman"/>
          <w:sz w:val="24"/>
          <w:szCs w:val="24"/>
        </w:rPr>
        <w:t>.1.3</w:t>
      </w:r>
      <w:r>
        <w:rPr>
          <w:rFonts w:ascii="Times New Roman" w:hAnsi="Times New Roman"/>
          <w:sz w:val="24"/>
          <w:szCs w:val="24"/>
        </w:rPr>
        <w:t>.</w:t>
      </w:r>
      <w:r w:rsidR="002B474A" w:rsidRPr="002B474A">
        <w:rPr>
          <w:rFonts w:ascii="Times New Roman" w:hAnsi="Times New Roman"/>
          <w:sz w:val="24"/>
          <w:szCs w:val="24"/>
        </w:rPr>
        <w:t xml:space="preserve"> 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2B474A" w:rsidRPr="002B474A" w:rsidRDefault="00644E1B" w:rsidP="00644E1B">
      <w:pPr>
        <w:pStyle w:val="a4"/>
        <w:spacing w:after="0" w:line="240" w:lineRule="auto"/>
        <w:ind w:left="0" w:right="-92" w:firstLine="720"/>
        <w:rPr>
          <w:rFonts w:ascii="Times New Roman" w:hAnsi="Times New Roman"/>
          <w:sz w:val="24"/>
          <w:szCs w:val="24"/>
        </w:rPr>
      </w:pPr>
      <w:bookmarkStart w:id="3" w:name="sub_140404"/>
      <w:bookmarkEnd w:id="2"/>
      <w:r>
        <w:rPr>
          <w:rFonts w:ascii="Times New Roman" w:hAnsi="Times New Roman"/>
          <w:sz w:val="24"/>
          <w:szCs w:val="24"/>
        </w:rPr>
        <w:t xml:space="preserve">    4</w:t>
      </w:r>
      <w:r w:rsidR="0050520F">
        <w:rPr>
          <w:rFonts w:ascii="Times New Roman" w:hAnsi="Times New Roman"/>
          <w:sz w:val="24"/>
          <w:szCs w:val="24"/>
        </w:rPr>
        <w:t>.1.4</w:t>
      </w:r>
      <w:r w:rsidR="002B474A" w:rsidRPr="002B474A">
        <w:rPr>
          <w:rFonts w:ascii="Times New Roman" w:hAnsi="Times New Roman"/>
          <w:sz w:val="24"/>
          <w:szCs w:val="24"/>
        </w:rPr>
        <w:t>. 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bookmarkEnd w:id="3"/>
    <w:p w:rsidR="002B474A" w:rsidRPr="002B474A" w:rsidRDefault="00644E1B" w:rsidP="00644E1B">
      <w:pPr>
        <w:pStyle w:val="a4"/>
        <w:spacing w:after="0" w:line="240" w:lineRule="auto"/>
        <w:ind w:left="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="0050520F">
        <w:rPr>
          <w:rFonts w:ascii="Times New Roman" w:hAnsi="Times New Roman"/>
          <w:sz w:val="24"/>
          <w:szCs w:val="24"/>
        </w:rPr>
        <w:t>.1</w:t>
      </w:r>
      <w:r w:rsidR="002B474A" w:rsidRPr="002B474A">
        <w:rPr>
          <w:rFonts w:ascii="Times New Roman" w:hAnsi="Times New Roman"/>
          <w:sz w:val="24"/>
          <w:szCs w:val="24"/>
        </w:rPr>
        <w:t>.5.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2B474A" w:rsidRPr="002B474A" w:rsidRDefault="002B474A" w:rsidP="0050520F">
      <w:pPr>
        <w:pStyle w:val="a4"/>
        <w:spacing w:line="288" w:lineRule="auto"/>
        <w:ind w:right="-92"/>
        <w:rPr>
          <w:rFonts w:ascii="Times New Roman" w:hAnsi="Times New Roman"/>
          <w:sz w:val="24"/>
          <w:szCs w:val="24"/>
        </w:rPr>
      </w:pPr>
    </w:p>
    <w:p w:rsidR="00655CAA" w:rsidRDefault="00655CAA" w:rsidP="00655CAA">
      <w:pPr>
        <w:pStyle w:val="a4"/>
        <w:spacing w:line="288" w:lineRule="auto"/>
        <w:ind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474A" w:rsidRPr="002B474A">
        <w:rPr>
          <w:rFonts w:ascii="Times New Roman" w:hAnsi="Times New Roman"/>
          <w:sz w:val="24"/>
          <w:szCs w:val="24"/>
        </w:rPr>
        <w:t xml:space="preserve">   </w:t>
      </w:r>
      <w:r w:rsidR="00644E1B">
        <w:rPr>
          <w:rFonts w:ascii="Times New Roman" w:hAnsi="Times New Roman"/>
          <w:sz w:val="24"/>
          <w:szCs w:val="24"/>
        </w:rPr>
        <w:t>5</w:t>
      </w:r>
      <w:r w:rsidR="0050520F" w:rsidRPr="0050520F">
        <w:rPr>
          <w:rFonts w:ascii="Times New Roman" w:hAnsi="Times New Roman"/>
          <w:sz w:val="28"/>
          <w:szCs w:val="28"/>
        </w:rPr>
        <w:t>.</w:t>
      </w:r>
      <w:r w:rsidR="002B474A" w:rsidRPr="0050520F">
        <w:rPr>
          <w:rFonts w:ascii="Times New Roman" w:hAnsi="Times New Roman"/>
          <w:sz w:val="28"/>
          <w:szCs w:val="28"/>
        </w:rPr>
        <w:t xml:space="preserve"> </w:t>
      </w:r>
      <w:r w:rsidR="0050520F" w:rsidRPr="0050520F">
        <w:rPr>
          <w:rFonts w:ascii="Times New Roman" w:hAnsi="Times New Roman"/>
          <w:sz w:val="28"/>
          <w:szCs w:val="28"/>
        </w:rPr>
        <w:t>Заключительные положения</w:t>
      </w:r>
      <w:r w:rsidR="0050520F">
        <w:rPr>
          <w:rFonts w:ascii="Times New Roman" w:hAnsi="Times New Roman"/>
          <w:sz w:val="24"/>
          <w:szCs w:val="24"/>
        </w:rPr>
        <w:t>.</w:t>
      </w:r>
    </w:p>
    <w:p w:rsidR="00E15802" w:rsidRPr="00655CAA" w:rsidRDefault="00644E1B" w:rsidP="00703397">
      <w:pPr>
        <w:pStyle w:val="a4"/>
        <w:spacing w:line="288" w:lineRule="auto"/>
        <w:ind w:left="0" w:right="-92" w:firstLine="720"/>
        <w:rPr>
          <w:rFonts w:ascii="Times New Roman" w:hAnsi="Times New Roman"/>
          <w:sz w:val="24"/>
          <w:szCs w:val="24"/>
        </w:rPr>
      </w:pPr>
      <w:r w:rsidRPr="00644E1B">
        <w:rPr>
          <w:rFonts w:ascii="Times New Roman" w:hAnsi="Times New Roman"/>
          <w:sz w:val="24"/>
          <w:szCs w:val="24"/>
        </w:rPr>
        <w:t>5</w:t>
      </w:r>
      <w:r w:rsidR="00E4569E" w:rsidRPr="00644E1B">
        <w:rPr>
          <w:rFonts w:ascii="Times New Roman" w:hAnsi="Times New Roman"/>
          <w:sz w:val="24"/>
          <w:szCs w:val="24"/>
        </w:rPr>
        <w:t>.1</w:t>
      </w:r>
      <w:r w:rsidR="00655CAA">
        <w:rPr>
          <w:rFonts w:ascii="Times New Roman" w:hAnsi="Times New Roman"/>
          <w:sz w:val="24"/>
          <w:szCs w:val="24"/>
        </w:rPr>
        <w:t>.</w:t>
      </w:r>
      <w:r w:rsidR="00E4569E" w:rsidRPr="00655CAA">
        <w:rPr>
          <w:rFonts w:ascii="Times New Roman" w:hAnsi="Times New Roman"/>
          <w:sz w:val="24"/>
          <w:szCs w:val="24"/>
        </w:rPr>
        <w:t xml:space="preserve"> Настоящее Положение вступает в силу с момента </w:t>
      </w:r>
      <w:r w:rsidR="00655CAA" w:rsidRPr="00837C0C">
        <w:rPr>
          <w:rFonts w:ascii="Times New Roman" w:eastAsia="Times New Roman" w:hAnsi="Times New Roman"/>
          <w:sz w:val="24"/>
          <w:szCs w:val="24"/>
        </w:rPr>
        <w:t>внесения сведений о нем в государственный реестр саморегулируемых организаций</w:t>
      </w:r>
      <w:r w:rsidR="00655CAA">
        <w:rPr>
          <w:rFonts w:ascii="Times New Roman" w:eastAsia="Times New Roman" w:hAnsi="Times New Roman"/>
          <w:sz w:val="24"/>
          <w:szCs w:val="24"/>
        </w:rPr>
        <w:t>.</w:t>
      </w:r>
      <w:r w:rsidR="00655CAA" w:rsidRPr="00655CAA">
        <w:rPr>
          <w:rFonts w:ascii="Times New Roman" w:hAnsi="Times New Roman"/>
          <w:sz w:val="24"/>
          <w:szCs w:val="24"/>
        </w:rPr>
        <w:t xml:space="preserve"> </w:t>
      </w:r>
    </w:p>
    <w:sectPr w:rsidR="00E15802" w:rsidRPr="00655CAA" w:rsidSect="00114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D3" w:rsidRDefault="008B21D3" w:rsidP="008B21D3">
      <w:pPr>
        <w:spacing w:after="0" w:line="240" w:lineRule="auto"/>
      </w:pPr>
      <w:r>
        <w:separator/>
      </w:r>
    </w:p>
  </w:endnote>
  <w:endnote w:type="continuationSeparator" w:id="0">
    <w:p w:rsidR="008B21D3" w:rsidRDefault="008B21D3" w:rsidP="008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13" w:rsidRDefault="009333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13" w:rsidRDefault="009333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13" w:rsidRDefault="009333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D3" w:rsidRDefault="008B21D3" w:rsidP="008B21D3">
      <w:pPr>
        <w:spacing w:after="0" w:line="240" w:lineRule="auto"/>
      </w:pPr>
      <w:r>
        <w:separator/>
      </w:r>
    </w:p>
  </w:footnote>
  <w:footnote w:type="continuationSeparator" w:id="0">
    <w:p w:rsidR="008B21D3" w:rsidRDefault="008B21D3" w:rsidP="008B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13" w:rsidRDefault="009333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864"/>
      <w:gridCol w:w="2664"/>
      <w:gridCol w:w="1397"/>
      <w:gridCol w:w="965"/>
    </w:tblGrid>
    <w:tr w:rsidR="008B21D3" w:rsidTr="007560FC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B21D3" w:rsidRDefault="00933313" w:rsidP="007560FC">
          <w:pPr>
            <w:pStyle w:val="Style6"/>
            <w:widowControl/>
          </w:pPr>
          <w:r>
            <w:t>26-1</w:t>
          </w:r>
          <w:bookmarkStart w:id="4" w:name="_GoBack"/>
          <w:bookmarkEnd w:id="4"/>
        </w:p>
      </w:tc>
      <w:tc>
        <w:tcPr>
          <w:tcW w:w="38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об исполнительном органе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B21D3" w:rsidRDefault="008B21D3" w:rsidP="007560FC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jc w:val="center"/>
            <w:rPr>
              <w:rStyle w:val="FontStyle11"/>
            </w:rPr>
          </w:pPr>
        </w:p>
        <w:p w:rsidR="008B21D3" w:rsidRDefault="008B21D3" w:rsidP="007560FC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8B21D3" w:rsidRDefault="008B21D3" w:rsidP="007560FC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933313">
            <w:rPr>
              <w:rStyle w:val="FontStyle11"/>
              <w:noProof/>
            </w:rPr>
            <w:t>1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4</w:t>
          </w:r>
        </w:p>
      </w:tc>
    </w:tr>
    <w:tr w:rsidR="008B21D3" w:rsidTr="007560FC"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21D3" w:rsidRDefault="008B21D3" w:rsidP="007560FC">
          <w:pPr>
            <w:pStyle w:val="Style6"/>
            <w:widowControl/>
          </w:pPr>
        </w:p>
      </w:tc>
      <w:tc>
        <w:tcPr>
          <w:tcW w:w="38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собрания членов Ассоциации</w:t>
          </w:r>
        </w:p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</w:t>
          </w:r>
        </w:p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От 28.03.2017г. </w:t>
          </w:r>
        </w:p>
      </w:tc>
      <w:tc>
        <w:tcPr>
          <w:tcW w:w="26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965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21D3" w:rsidRDefault="008B21D3" w:rsidP="007560FC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8B21D3" w:rsidRDefault="008B21D3" w:rsidP="007560FC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</w:tbl>
  <w:p w:rsidR="008B21D3" w:rsidRDefault="008B21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13" w:rsidRDefault="009333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E16"/>
    <w:multiLevelType w:val="multilevel"/>
    <w:tmpl w:val="E9E2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71614C0"/>
    <w:multiLevelType w:val="multilevel"/>
    <w:tmpl w:val="78D0358C"/>
    <w:lvl w:ilvl="0">
      <w:start w:val="11"/>
      <w:numFmt w:val="decimal"/>
      <w:lvlText w:val="%1"/>
      <w:lvlJc w:val="left"/>
      <w:pPr>
        <w:ind w:left="705" w:hanging="705"/>
      </w:pPr>
    </w:lvl>
    <w:lvl w:ilvl="1">
      <w:start w:val="7"/>
      <w:numFmt w:val="decimal"/>
      <w:lvlText w:val="%1.%2"/>
      <w:lvlJc w:val="left"/>
      <w:pPr>
        <w:ind w:left="988" w:hanging="705"/>
      </w:pPr>
    </w:lvl>
    <w:lvl w:ilvl="2">
      <w:start w:val="14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3704" w:hanging="1440"/>
      </w:pPr>
    </w:lvl>
  </w:abstractNum>
  <w:abstractNum w:abstractNumId="2">
    <w:nsid w:val="53B75A75"/>
    <w:multiLevelType w:val="multilevel"/>
    <w:tmpl w:val="E9E2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8543059"/>
    <w:multiLevelType w:val="multilevel"/>
    <w:tmpl w:val="107EFA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4">
    <w:nsid w:val="6CE439AA"/>
    <w:multiLevelType w:val="multilevel"/>
    <w:tmpl w:val="E3FCC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1"/>
    </w:lvlOverride>
    <w:lvlOverride w:ilvl="1">
      <w:startOverride w:val="7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802"/>
    <w:rsid w:val="000111EB"/>
    <w:rsid w:val="00030354"/>
    <w:rsid w:val="0011497F"/>
    <w:rsid w:val="00155D83"/>
    <w:rsid w:val="00193F74"/>
    <w:rsid w:val="001F6139"/>
    <w:rsid w:val="00255ECB"/>
    <w:rsid w:val="002732B1"/>
    <w:rsid w:val="002B474A"/>
    <w:rsid w:val="003035D2"/>
    <w:rsid w:val="00345C24"/>
    <w:rsid w:val="00370B77"/>
    <w:rsid w:val="003D687B"/>
    <w:rsid w:val="0042275E"/>
    <w:rsid w:val="004502A4"/>
    <w:rsid w:val="00480CB3"/>
    <w:rsid w:val="0050520F"/>
    <w:rsid w:val="00535EFE"/>
    <w:rsid w:val="00632C26"/>
    <w:rsid w:val="00644E1B"/>
    <w:rsid w:val="00655CAA"/>
    <w:rsid w:val="00703397"/>
    <w:rsid w:val="007B3EC3"/>
    <w:rsid w:val="007D7F79"/>
    <w:rsid w:val="00813655"/>
    <w:rsid w:val="00863291"/>
    <w:rsid w:val="008B21D3"/>
    <w:rsid w:val="00933313"/>
    <w:rsid w:val="009B6D6D"/>
    <w:rsid w:val="00A90794"/>
    <w:rsid w:val="00B23347"/>
    <w:rsid w:val="00B8224F"/>
    <w:rsid w:val="00BB5222"/>
    <w:rsid w:val="00BE07E4"/>
    <w:rsid w:val="00C509DE"/>
    <w:rsid w:val="00C735B8"/>
    <w:rsid w:val="00E15802"/>
    <w:rsid w:val="00E43560"/>
    <w:rsid w:val="00E4569E"/>
    <w:rsid w:val="00E53485"/>
    <w:rsid w:val="00F2673D"/>
    <w:rsid w:val="00F46D22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158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5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5802"/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nhideWhenUsed/>
    <w:rsid w:val="00E1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580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58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5802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58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E15802"/>
    <w:pPr>
      <w:ind w:left="720"/>
      <w:contextualSpacing/>
    </w:pPr>
  </w:style>
  <w:style w:type="paragraph" w:styleId="a5">
    <w:name w:val="No Spacing"/>
    <w:link w:val="a6"/>
    <w:uiPriority w:val="1"/>
    <w:qFormat/>
    <w:rsid w:val="00BB5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B52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0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1D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1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158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5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5802"/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nhideWhenUsed/>
    <w:rsid w:val="00E1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580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58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5802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58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E15802"/>
    <w:pPr>
      <w:ind w:left="720"/>
      <w:contextualSpacing/>
    </w:pPr>
  </w:style>
  <w:style w:type="paragraph" w:styleId="a5">
    <w:name w:val="No Spacing"/>
    <w:link w:val="a6"/>
    <w:uiPriority w:val="1"/>
    <w:qFormat/>
    <w:rsid w:val="00BB5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B52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2017-04-02T14:36:00Z</cp:lastPrinted>
  <dcterms:created xsi:type="dcterms:W3CDTF">2017-03-21T10:01:00Z</dcterms:created>
  <dcterms:modified xsi:type="dcterms:W3CDTF">2017-04-03T13:19:00Z</dcterms:modified>
</cp:coreProperties>
</file>