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A8" w:rsidRPr="00BB5222" w:rsidRDefault="00745BA8" w:rsidP="00745BA8">
      <w:pPr>
        <w:pStyle w:val="af0"/>
        <w:tabs>
          <w:tab w:val="left" w:pos="426"/>
          <w:tab w:val="left" w:pos="1134"/>
          <w:tab w:val="left" w:pos="1276"/>
          <w:tab w:val="left" w:pos="1418"/>
          <w:tab w:val="left" w:pos="1560"/>
        </w:tabs>
        <w:ind w:left="4962"/>
        <w:jc w:val="both"/>
        <w:rPr>
          <w:rFonts w:ascii="Times New Roman" w:hAnsi="Times New Roman"/>
          <w:sz w:val="28"/>
          <w:szCs w:val="28"/>
        </w:rPr>
      </w:pPr>
      <w:r w:rsidRPr="00BB5222">
        <w:rPr>
          <w:rFonts w:ascii="Times New Roman" w:hAnsi="Times New Roman"/>
          <w:sz w:val="28"/>
          <w:szCs w:val="28"/>
        </w:rPr>
        <w:t>Утверждено</w:t>
      </w:r>
    </w:p>
    <w:p w:rsidR="00745BA8" w:rsidRDefault="00745BA8" w:rsidP="00745BA8">
      <w:pPr>
        <w:pStyle w:val="af0"/>
        <w:tabs>
          <w:tab w:val="left" w:pos="426"/>
          <w:tab w:val="left" w:pos="1134"/>
          <w:tab w:val="left" w:pos="1276"/>
          <w:tab w:val="left" w:pos="1418"/>
          <w:tab w:val="left" w:pos="1560"/>
        </w:tabs>
        <w:ind w:left="4962"/>
        <w:jc w:val="both"/>
        <w:rPr>
          <w:rFonts w:ascii="Times New Roman" w:hAnsi="Times New Roman"/>
        </w:rPr>
      </w:pPr>
      <w:r w:rsidRPr="005F3882">
        <w:rPr>
          <w:rFonts w:ascii="Times New Roman" w:hAnsi="Times New Roman"/>
        </w:rPr>
        <w:t xml:space="preserve">решением </w:t>
      </w:r>
      <w:r>
        <w:rPr>
          <w:rFonts w:ascii="Times New Roman" w:hAnsi="Times New Roman"/>
        </w:rPr>
        <w:t xml:space="preserve">Общего собрания членов Ассоциации </w:t>
      </w:r>
      <w:r w:rsidRPr="005F3882">
        <w:rPr>
          <w:rFonts w:ascii="Times New Roman" w:hAnsi="Times New Roman"/>
        </w:rPr>
        <w:t>СРО «</w:t>
      </w:r>
      <w:r>
        <w:rPr>
          <w:rFonts w:ascii="Times New Roman" w:hAnsi="Times New Roman"/>
        </w:rPr>
        <w:t>Верхне-Волжское ПСО»</w:t>
      </w:r>
    </w:p>
    <w:p w:rsidR="00745BA8" w:rsidRPr="008352A0" w:rsidRDefault="00745BA8" w:rsidP="00745BA8">
      <w:pPr>
        <w:pStyle w:val="af0"/>
        <w:tabs>
          <w:tab w:val="left" w:pos="426"/>
          <w:tab w:val="left" w:pos="1134"/>
          <w:tab w:val="left" w:pos="1276"/>
          <w:tab w:val="left" w:pos="1418"/>
          <w:tab w:val="left" w:pos="1560"/>
        </w:tabs>
        <w:ind w:left="4962"/>
        <w:jc w:val="both"/>
        <w:rPr>
          <w:rFonts w:ascii="Times New Roman" w:hAnsi="Times New Roman"/>
        </w:rPr>
      </w:pPr>
      <w:r w:rsidRPr="005F3882">
        <w:rPr>
          <w:rFonts w:ascii="Times New Roman" w:hAnsi="Times New Roman"/>
        </w:rPr>
        <w:t xml:space="preserve">протокол № </w:t>
      </w:r>
      <w:r>
        <w:rPr>
          <w:rFonts w:ascii="Times New Roman" w:hAnsi="Times New Roman"/>
        </w:rPr>
        <w:t xml:space="preserve"> 22</w:t>
      </w:r>
      <w:r w:rsidRPr="008352A0">
        <w:rPr>
          <w:rFonts w:ascii="Times New Roman" w:hAnsi="Times New Roman"/>
        </w:rPr>
        <w:t xml:space="preserve"> от «</w:t>
      </w:r>
      <w:r>
        <w:rPr>
          <w:rFonts w:ascii="Times New Roman" w:hAnsi="Times New Roman"/>
        </w:rPr>
        <w:t xml:space="preserve"> 28 »  марта 2017г.</w:t>
      </w:r>
      <w:r w:rsidRPr="008352A0">
        <w:rPr>
          <w:rFonts w:ascii="Times New Roman" w:hAnsi="Times New Roman"/>
        </w:rPr>
        <w:t xml:space="preserve"> </w:t>
      </w:r>
    </w:p>
    <w:p w:rsidR="00745BA8" w:rsidRDefault="00745BA8" w:rsidP="00745BA8">
      <w:pPr>
        <w:spacing w:line="223" w:lineRule="atLeast"/>
        <w:ind w:firstLine="720"/>
        <w:jc w:val="both"/>
        <w:textAlignment w:val="top"/>
        <w:rPr>
          <w:rFonts w:ascii="Georgia" w:hAnsi="Georgia"/>
          <w:color w:val="555454"/>
        </w:rPr>
      </w:pPr>
    </w:p>
    <w:p w:rsidR="00203662" w:rsidRPr="00B55AFB" w:rsidRDefault="00203662" w:rsidP="007C1813">
      <w:pPr>
        <w:jc w:val="center"/>
        <w:rPr>
          <w:rFonts w:ascii="Times New Roman" w:hAnsi="Times New Roman" w:cs="Times New Roman"/>
          <w:b/>
          <w:sz w:val="24"/>
          <w:szCs w:val="24"/>
        </w:rPr>
      </w:pPr>
    </w:p>
    <w:p w:rsidR="00283E1B" w:rsidRPr="00774E1B" w:rsidRDefault="00774E1B" w:rsidP="007C1813">
      <w:pPr>
        <w:jc w:val="center"/>
        <w:rPr>
          <w:rFonts w:ascii="Times New Roman" w:hAnsi="Times New Roman" w:cs="Times New Roman"/>
          <w:sz w:val="24"/>
          <w:szCs w:val="24"/>
        </w:rPr>
      </w:pPr>
      <w:r>
        <w:rPr>
          <w:rFonts w:ascii="Times New Roman" w:hAnsi="Times New Roman" w:cs="Times New Roman"/>
          <w:sz w:val="24"/>
          <w:szCs w:val="24"/>
        </w:rPr>
        <w:t xml:space="preserve">                                                                    </w:t>
      </w:r>
      <w:r w:rsidRPr="00774E1B">
        <w:rPr>
          <w:rFonts w:ascii="Times New Roman" w:hAnsi="Times New Roman" w:cs="Times New Roman"/>
          <w:sz w:val="24"/>
          <w:szCs w:val="24"/>
        </w:rPr>
        <w:t>ВСТУПИЛ  В СИЛУ  06.04.2017г.</w:t>
      </w:r>
    </w:p>
    <w:p w:rsidR="007C1813" w:rsidRPr="00B55AFB" w:rsidRDefault="007C1813" w:rsidP="007C1813">
      <w:pPr>
        <w:jc w:val="center"/>
        <w:outlineLvl w:val="0"/>
        <w:rPr>
          <w:rFonts w:ascii="Times New Roman" w:hAnsi="Times New Roman" w:cs="Times New Roman"/>
          <w:b/>
          <w:sz w:val="24"/>
          <w:szCs w:val="24"/>
        </w:rPr>
      </w:pPr>
    </w:p>
    <w:p w:rsidR="00B55AFB" w:rsidRPr="00B55AFB" w:rsidRDefault="00B55AFB" w:rsidP="007C1813">
      <w:pPr>
        <w:jc w:val="center"/>
        <w:outlineLvl w:val="0"/>
        <w:rPr>
          <w:rFonts w:ascii="Times New Roman" w:hAnsi="Times New Roman" w:cs="Times New Roman"/>
          <w:b/>
          <w:sz w:val="24"/>
          <w:szCs w:val="24"/>
        </w:rPr>
      </w:pPr>
    </w:p>
    <w:p w:rsidR="007C1813" w:rsidRPr="00B55AFB" w:rsidRDefault="007C1813" w:rsidP="007C1813">
      <w:pPr>
        <w:jc w:val="center"/>
        <w:outlineLvl w:val="0"/>
        <w:rPr>
          <w:rFonts w:ascii="Times New Roman" w:hAnsi="Times New Roman" w:cs="Times New Roman"/>
          <w:b/>
          <w:sz w:val="24"/>
          <w:szCs w:val="24"/>
        </w:rPr>
      </w:pPr>
      <w:r w:rsidRPr="00B55AFB">
        <w:rPr>
          <w:rFonts w:ascii="Times New Roman" w:hAnsi="Times New Roman" w:cs="Times New Roman"/>
          <w:b/>
          <w:sz w:val="24"/>
          <w:szCs w:val="24"/>
        </w:rPr>
        <w:t>ПОЛОЖЕНИЕ</w:t>
      </w:r>
    </w:p>
    <w:p w:rsidR="008425A8" w:rsidRDefault="00B55AFB" w:rsidP="007C1813">
      <w:pPr>
        <w:jc w:val="center"/>
        <w:rPr>
          <w:rFonts w:ascii="Times New Roman" w:hAnsi="Times New Roman" w:cs="Times New Roman"/>
          <w:b/>
          <w:sz w:val="24"/>
          <w:szCs w:val="24"/>
        </w:rPr>
      </w:pPr>
      <w:r w:rsidRPr="00B55AFB">
        <w:rPr>
          <w:rFonts w:ascii="Times New Roman" w:hAnsi="Times New Roman" w:cs="Times New Roman"/>
          <w:b/>
          <w:sz w:val="24"/>
          <w:szCs w:val="24"/>
        </w:rPr>
        <w:t>О КОМПЕНСАЦИОННОМ ФОНДЕ ОБЕСПЕЧЕНИЯ ДОГОВОРНЫХ ОБЯЗАТЕЛЬСТВ</w:t>
      </w:r>
      <w:r w:rsidR="008425A8">
        <w:rPr>
          <w:rFonts w:ascii="Times New Roman" w:hAnsi="Times New Roman" w:cs="Times New Roman"/>
          <w:b/>
          <w:sz w:val="24"/>
          <w:szCs w:val="24"/>
        </w:rPr>
        <w:t xml:space="preserve"> </w:t>
      </w:r>
    </w:p>
    <w:p w:rsidR="008425A8" w:rsidRPr="00B55AFB" w:rsidRDefault="008425A8" w:rsidP="007C1813">
      <w:pPr>
        <w:jc w:val="center"/>
        <w:rPr>
          <w:rFonts w:ascii="Times New Roman" w:hAnsi="Times New Roman" w:cs="Times New Roman"/>
          <w:b/>
          <w:sz w:val="24"/>
          <w:szCs w:val="24"/>
        </w:rPr>
      </w:pPr>
      <w:r>
        <w:rPr>
          <w:rFonts w:ascii="Times New Roman" w:hAnsi="Times New Roman" w:cs="Times New Roman"/>
          <w:b/>
          <w:sz w:val="24"/>
          <w:szCs w:val="24"/>
        </w:rPr>
        <w:t>АССОЦИАЦИИ СРО «</w:t>
      </w:r>
      <w:proofErr w:type="gramStart"/>
      <w:r>
        <w:rPr>
          <w:rFonts w:ascii="Times New Roman" w:hAnsi="Times New Roman" w:cs="Times New Roman"/>
          <w:b/>
          <w:sz w:val="24"/>
          <w:szCs w:val="24"/>
        </w:rPr>
        <w:t>ВЕР</w:t>
      </w:r>
      <w:r w:rsidR="00774E1B">
        <w:rPr>
          <w:rFonts w:ascii="Times New Roman" w:hAnsi="Times New Roman" w:cs="Times New Roman"/>
          <w:b/>
          <w:sz w:val="24"/>
          <w:szCs w:val="24"/>
        </w:rPr>
        <w:t>Х</w:t>
      </w:r>
      <w:bookmarkStart w:id="0" w:name="_GoBack"/>
      <w:bookmarkEnd w:id="0"/>
      <w:r>
        <w:rPr>
          <w:rFonts w:ascii="Times New Roman" w:hAnsi="Times New Roman" w:cs="Times New Roman"/>
          <w:b/>
          <w:sz w:val="24"/>
          <w:szCs w:val="24"/>
        </w:rPr>
        <w:t>НЕ-ВОЛЖСКОЕ</w:t>
      </w:r>
      <w:proofErr w:type="gramEnd"/>
      <w:r>
        <w:rPr>
          <w:rFonts w:ascii="Times New Roman" w:hAnsi="Times New Roman" w:cs="Times New Roman"/>
          <w:b/>
          <w:sz w:val="24"/>
          <w:szCs w:val="24"/>
        </w:rPr>
        <w:t xml:space="preserve"> ПСО»</w:t>
      </w:r>
    </w:p>
    <w:p w:rsidR="007C1813" w:rsidRPr="00B55AFB" w:rsidRDefault="007C1813" w:rsidP="007C1813">
      <w:pPr>
        <w:jc w:val="center"/>
        <w:rPr>
          <w:rFonts w:ascii="Times New Roman" w:hAnsi="Times New Roman" w:cs="Times New Roman"/>
          <w:b/>
          <w:sz w:val="24"/>
          <w:szCs w:val="24"/>
        </w:rPr>
      </w:pPr>
    </w:p>
    <w:p w:rsidR="007C1813" w:rsidRPr="00B55AFB" w:rsidRDefault="007C1813" w:rsidP="007C1813">
      <w:pPr>
        <w:jc w:val="center"/>
        <w:rPr>
          <w:rFonts w:ascii="Times New Roman" w:hAnsi="Times New Roman" w:cs="Times New Roman"/>
          <w:b/>
          <w:sz w:val="24"/>
          <w:szCs w:val="24"/>
        </w:rPr>
      </w:pPr>
    </w:p>
    <w:p w:rsidR="007C1813" w:rsidRPr="00B55AFB" w:rsidRDefault="007C1813" w:rsidP="007C1813">
      <w:pPr>
        <w:jc w:val="center"/>
        <w:rPr>
          <w:rFonts w:ascii="Times New Roman" w:hAnsi="Times New Roman" w:cs="Times New Roman"/>
          <w:b/>
          <w:sz w:val="24"/>
          <w:szCs w:val="24"/>
        </w:rPr>
      </w:pPr>
    </w:p>
    <w:p w:rsidR="007C1813" w:rsidRPr="00B55AFB" w:rsidRDefault="007C1813" w:rsidP="007C1813">
      <w:pPr>
        <w:jc w:val="center"/>
        <w:rPr>
          <w:rFonts w:ascii="Times New Roman" w:hAnsi="Times New Roman" w:cs="Times New Roman"/>
          <w:b/>
          <w:sz w:val="24"/>
          <w:szCs w:val="24"/>
        </w:rPr>
      </w:pPr>
    </w:p>
    <w:p w:rsidR="007C1813" w:rsidRDefault="007C1813" w:rsidP="007C1813">
      <w:pPr>
        <w:jc w:val="center"/>
        <w:rPr>
          <w:rFonts w:ascii="Times New Roman" w:hAnsi="Times New Roman" w:cs="Times New Roman"/>
          <w:b/>
          <w:sz w:val="24"/>
          <w:szCs w:val="24"/>
        </w:rPr>
      </w:pPr>
    </w:p>
    <w:p w:rsidR="00745BA8" w:rsidRDefault="00745BA8" w:rsidP="007C1813">
      <w:pPr>
        <w:jc w:val="center"/>
        <w:rPr>
          <w:rFonts w:ascii="Times New Roman" w:hAnsi="Times New Roman" w:cs="Times New Roman"/>
          <w:b/>
          <w:sz w:val="24"/>
          <w:szCs w:val="24"/>
        </w:rPr>
      </w:pPr>
    </w:p>
    <w:p w:rsidR="00745BA8" w:rsidRDefault="00745BA8" w:rsidP="007C1813">
      <w:pPr>
        <w:jc w:val="center"/>
        <w:rPr>
          <w:rFonts w:ascii="Times New Roman" w:hAnsi="Times New Roman" w:cs="Times New Roman"/>
          <w:b/>
          <w:sz w:val="24"/>
          <w:szCs w:val="24"/>
        </w:rPr>
      </w:pPr>
    </w:p>
    <w:p w:rsidR="00745BA8" w:rsidRPr="00B55AFB" w:rsidRDefault="00745BA8" w:rsidP="007C1813">
      <w:pPr>
        <w:jc w:val="center"/>
        <w:rPr>
          <w:rFonts w:ascii="Times New Roman" w:hAnsi="Times New Roman" w:cs="Times New Roman"/>
          <w:b/>
          <w:sz w:val="24"/>
          <w:szCs w:val="24"/>
        </w:rPr>
      </w:pPr>
    </w:p>
    <w:p w:rsidR="007C1813" w:rsidRPr="00B55AFB" w:rsidRDefault="007C1813" w:rsidP="007C1813">
      <w:pPr>
        <w:jc w:val="center"/>
        <w:rPr>
          <w:rFonts w:ascii="Times New Roman" w:hAnsi="Times New Roman" w:cs="Times New Roman"/>
          <w:b/>
          <w:sz w:val="24"/>
          <w:szCs w:val="24"/>
        </w:rPr>
      </w:pPr>
    </w:p>
    <w:p w:rsidR="007C1813" w:rsidRPr="00B55AFB" w:rsidRDefault="007C1813" w:rsidP="007C1813">
      <w:pPr>
        <w:jc w:val="center"/>
        <w:rPr>
          <w:rFonts w:ascii="Times New Roman" w:hAnsi="Times New Roman" w:cs="Times New Roman"/>
          <w:sz w:val="24"/>
          <w:szCs w:val="24"/>
        </w:rPr>
      </w:pPr>
    </w:p>
    <w:p w:rsidR="00745BA8" w:rsidRDefault="007C1813" w:rsidP="007C1813">
      <w:pPr>
        <w:jc w:val="center"/>
        <w:rPr>
          <w:rFonts w:ascii="Times New Roman" w:hAnsi="Times New Roman" w:cs="Times New Roman"/>
          <w:sz w:val="24"/>
          <w:szCs w:val="24"/>
        </w:rPr>
      </w:pPr>
      <w:r w:rsidRPr="00B55AFB">
        <w:rPr>
          <w:rFonts w:ascii="Times New Roman" w:hAnsi="Times New Roman" w:cs="Times New Roman"/>
          <w:sz w:val="24"/>
          <w:szCs w:val="24"/>
        </w:rPr>
        <w:t>г.</w:t>
      </w:r>
      <w:r w:rsidR="00283E1B" w:rsidRPr="00B55AFB">
        <w:rPr>
          <w:rFonts w:ascii="Times New Roman" w:hAnsi="Times New Roman" w:cs="Times New Roman"/>
          <w:sz w:val="24"/>
          <w:szCs w:val="24"/>
        </w:rPr>
        <w:t xml:space="preserve"> Ярославль</w:t>
      </w:r>
    </w:p>
    <w:p w:rsidR="007C1813" w:rsidRPr="00B55AFB" w:rsidRDefault="007C1813" w:rsidP="007C1813">
      <w:pPr>
        <w:jc w:val="center"/>
        <w:rPr>
          <w:rFonts w:ascii="Times New Roman" w:hAnsi="Times New Roman" w:cs="Times New Roman"/>
          <w:sz w:val="24"/>
          <w:szCs w:val="24"/>
        </w:rPr>
      </w:pPr>
      <w:r w:rsidRPr="00B55AFB">
        <w:rPr>
          <w:rFonts w:ascii="Times New Roman" w:hAnsi="Times New Roman" w:cs="Times New Roman"/>
          <w:sz w:val="24"/>
          <w:szCs w:val="24"/>
        </w:rPr>
        <w:t xml:space="preserve"> 201</w:t>
      </w:r>
      <w:r w:rsidR="008360DD">
        <w:rPr>
          <w:rFonts w:ascii="Times New Roman" w:hAnsi="Times New Roman" w:cs="Times New Roman"/>
          <w:sz w:val="24"/>
          <w:szCs w:val="24"/>
        </w:rPr>
        <w:t>7</w:t>
      </w:r>
      <w:r w:rsidRPr="00B55AFB">
        <w:rPr>
          <w:rFonts w:ascii="Times New Roman" w:hAnsi="Times New Roman" w:cs="Times New Roman"/>
          <w:sz w:val="24"/>
          <w:szCs w:val="24"/>
        </w:rPr>
        <w:t xml:space="preserve"> год</w:t>
      </w:r>
    </w:p>
    <w:p w:rsidR="007C1813" w:rsidRDefault="007C1813" w:rsidP="007C1813">
      <w:pPr>
        <w:jc w:val="center"/>
        <w:rPr>
          <w:rFonts w:ascii="Times New Roman" w:hAnsi="Times New Roman" w:cs="Times New Roman"/>
          <w:sz w:val="24"/>
          <w:szCs w:val="24"/>
        </w:rPr>
      </w:pPr>
    </w:p>
    <w:p w:rsidR="008360DD" w:rsidRPr="00B55AFB" w:rsidRDefault="008360DD" w:rsidP="007C1813">
      <w:pPr>
        <w:jc w:val="center"/>
        <w:rPr>
          <w:rFonts w:ascii="Times New Roman" w:hAnsi="Times New Roman" w:cs="Times New Roman"/>
          <w:sz w:val="24"/>
          <w:szCs w:val="24"/>
        </w:rPr>
      </w:pPr>
    </w:p>
    <w:p w:rsidR="0096485D" w:rsidRPr="00B55AFB" w:rsidRDefault="0096485D" w:rsidP="007C1813">
      <w:pPr>
        <w:jc w:val="center"/>
        <w:rPr>
          <w:rFonts w:ascii="Times New Roman" w:hAnsi="Times New Roman" w:cs="Times New Roman"/>
          <w:sz w:val="24"/>
          <w:szCs w:val="24"/>
        </w:rPr>
      </w:pPr>
    </w:p>
    <w:p w:rsidR="007C1813" w:rsidRPr="00B55AFB" w:rsidRDefault="007C1813" w:rsidP="007C1813">
      <w:pPr>
        <w:pStyle w:val="a4"/>
        <w:spacing w:before="0" w:beforeAutospacing="0" w:after="0" w:afterAutospacing="0"/>
        <w:jc w:val="center"/>
        <w:textAlignment w:val="top"/>
        <w:rPr>
          <w:b/>
        </w:rPr>
      </w:pPr>
    </w:p>
    <w:p w:rsidR="007C1813" w:rsidRDefault="007C1813" w:rsidP="00B112FD">
      <w:pPr>
        <w:pStyle w:val="a4"/>
        <w:numPr>
          <w:ilvl w:val="0"/>
          <w:numId w:val="1"/>
        </w:numPr>
        <w:spacing w:before="0" w:beforeAutospacing="0" w:after="0" w:afterAutospacing="0"/>
        <w:jc w:val="center"/>
        <w:textAlignment w:val="top"/>
        <w:outlineLvl w:val="0"/>
        <w:rPr>
          <w:b/>
        </w:rPr>
      </w:pPr>
      <w:r w:rsidRPr="00B55AFB">
        <w:rPr>
          <w:b/>
        </w:rPr>
        <w:t>ОБЩИЕ ПОЛОЖЕНИЯ</w:t>
      </w:r>
    </w:p>
    <w:p w:rsidR="007C1813" w:rsidRPr="00B55AFB" w:rsidRDefault="007C1813" w:rsidP="007C1813">
      <w:pPr>
        <w:pStyle w:val="a4"/>
        <w:spacing w:before="0" w:beforeAutospacing="0" w:after="0" w:afterAutospacing="0"/>
        <w:ind w:firstLine="709"/>
        <w:jc w:val="both"/>
        <w:textAlignment w:val="top"/>
      </w:pPr>
    </w:p>
    <w:p w:rsidR="007C1813" w:rsidRPr="00B55AFB" w:rsidRDefault="007C1813" w:rsidP="007C1813">
      <w:pPr>
        <w:pStyle w:val="a4"/>
        <w:spacing w:before="0" w:beforeAutospacing="0" w:after="0" w:afterAutospacing="0"/>
        <w:ind w:firstLine="567"/>
        <w:jc w:val="both"/>
        <w:textAlignment w:val="top"/>
      </w:pPr>
      <w:r w:rsidRPr="00B55AFB">
        <w:t>1.1. Настоящее Положение регулирует вопросы создания компенсационного фонда обеспечения договорных обязательств Ассоциации «Верхне-Волжское проектно-строительное объединение»  (далее – Ассоциация), устанавлива</w:t>
      </w:r>
      <w:r w:rsidR="00155ACB">
        <w:t>я</w:t>
      </w:r>
      <w:r w:rsidRPr="00B55AFB">
        <w:t xml:space="preserve">  порядок формирования фонда, размещения средств,  а также основания и порядок выплат  средств из указанного фонда</w:t>
      </w:r>
      <w:r w:rsidR="00155ACB">
        <w:t>.</w:t>
      </w:r>
      <w:r w:rsidRPr="00B55AFB">
        <w:t xml:space="preserve">  </w:t>
      </w: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1.2. Настоящее Положение разработано в соответствии с Градостроительным кодексом Российской Федерации, Федеральным законом от 03.07.2016г. № 372-ФЗ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w:t>
      </w:r>
    </w:p>
    <w:p w:rsidR="007C1813" w:rsidRPr="00B55AFB" w:rsidRDefault="007C1813" w:rsidP="007C1813">
      <w:pPr>
        <w:pStyle w:val="a4"/>
        <w:spacing w:before="0" w:beforeAutospacing="0" w:after="0" w:afterAutospacing="0"/>
        <w:ind w:firstLine="567"/>
        <w:jc w:val="both"/>
        <w:textAlignment w:val="top"/>
      </w:pPr>
      <w:r w:rsidRPr="00B55AFB">
        <w:t>1.3. Компенсационный фонд обеспечения договорных обязатель</w:t>
      </w:r>
      <w:proofErr w:type="gramStart"/>
      <w:r w:rsidRPr="00B55AFB">
        <w:t>ств пр</w:t>
      </w:r>
      <w:proofErr w:type="gramEnd"/>
      <w:r w:rsidRPr="00B55AFB">
        <w:t>едставляет собой обособленное имущество, являющееся собственностью Ассоциации, которое формируется в денежной форме за счет взносов членов Ассоциации.</w:t>
      </w:r>
    </w:p>
    <w:p w:rsidR="007C1813" w:rsidRPr="00B55AFB" w:rsidRDefault="007C1813" w:rsidP="007C1813">
      <w:pPr>
        <w:pStyle w:val="a4"/>
        <w:spacing w:before="0" w:beforeAutospacing="0" w:after="0" w:afterAutospacing="0"/>
        <w:ind w:firstLine="567"/>
        <w:jc w:val="both"/>
        <w:textAlignment w:val="top"/>
      </w:pPr>
      <w:r w:rsidRPr="00B55AFB">
        <w:t xml:space="preserve">1.4. Компенсационный фонд обеспечения договорных обязательств образуется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rsidR="00B112FD" w:rsidRPr="00B55AFB" w:rsidRDefault="007C1813" w:rsidP="007C1813">
      <w:pPr>
        <w:pStyle w:val="a4"/>
        <w:spacing w:before="0" w:beforeAutospacing="0" w:after="0" w:afterAutospacing="0"/>
        <w:ind w:firstLine="567"/>
        <w:jc w:val="both"/>
        <w:textAlignment w:val="top"/>
        <w:rPr>
          <w:color w:val="FF0000"/>
        </w:rPr>
      </w:pPr>
      <w:r w:rsidRPr="00B55AFB">
        <w:t>1.5.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w:t>
      </w:r>
      <w:r w:rsidR="007E1EE9">
        <w:t xml:space="preserve"> с момента вступления ее в законную  силу,   но не ранее   01.07.2017г.</w:t>
      </w:r>
      <w:proofErr w:type="gramStart"/>
      <w:r w:rsidR="007E1EE9">
        <w:t xml:space="preserve"> .</w:t>
      </w:r>
      <w:proofErr w:type="gramEnd"/>
      <w:r w:rsidRPr="00B55AFB">
        <w:t xml:space="preserve"> </w:t>
      </w:r>
    </w:p>
    <w:p w:rsidR="007C1813" w:rsidRDefault="007C1813" w:rsidP="007C1813">
      <w:pPr>
        <w:pStyle w:val="a4"/>
        <w:spacing w:before="0" w:beforeAutospacing="0" w:after="0" w:afterAutospacing="0"/>
        <w:ind w:firstLine="567"/>
        <w:jc w:val="both"/>
        <w:textAlignment w:val="top"/>
      </w:pPr>
    </w:p>
    <w:p w:rsidR="00B112FD" w:rsidRPr="00B55AFB" w:rsidRDefault="00B112FD" w:rsidP="007C1813">
      <w:pPr>
        <w:pStyle w:val="a4"/>
        <w:spacing w:before="0" w:beforeAutospacing="0" w:after="0" w:afterAutospacing="0"/>
        <w:ind w:firstLine="567"/>
        <w:jc w:val="both"/>
        <w:textAlignment w:val="top"/>
      </w:pPr>
    </w:p>
    <w:p w:rsidR="007C1813" w:rsidRDefault="00B112FD" w:rsidP="00B112FD">
      <w:pPr>
        <w:pStyle w:val="a4"/>
        <w:spacing w:before="0" w:beforeAutospacing="0" w:after="0" w:afterAutospacing="0"/>
        <w:ind w:left="360"/>
        <w:jc w:val="center"/>
        <w:textAlignment w:val="top"/>
        <w:outlineLvl w:val="0"/>
        <w:rPr>
          <w:b/>
        </w:rPr>
      </w:pPr>
      <w:r>
        <w:rPr>
          <w:b/>
        </w:rPr>
        <w:t>2.</w:t>
      </w:r>
      <w:r w:rsidR="007C1813" w:rsidRPr="00B55AFB">
        <w:rPr>
          <w:b/>
        </w:rPr>
        <w:t>ПОРЯДОК  ФОРМИРОВАНИЯ КОМПЕНСАЦИОННОГО  ФОНДА ОБЕСПЕЧЕНИЯ ДОГОВОРНЫХ ОБЯЗАТЕЛЬСТВ</w:t>
      </w:r>
    </w:p>
    <w:p w:rsidR="00B112FD" w:rsidRPr="00B55AFB" w:rsidRDefault="00B112FD" w:rsidP="00B112FD">
      <w:pPr>
        <w:pStyle w:val="a4"/>
        <w:spacing w:before="0" w:beforeAutospacing="0" w:after="0" w:afterAutospacing="0"/>
        <w:ind w:left="720"/>
        <w:textAlignment w:val="top"/>
        <w:outlineLvl w:val="0"/>
        <w:rPr>
          <w:b/>
        </w:rPr>
      </w:pPr>
    </w:p>
    <w:p w:rsidR="007C1813" w:rsidRPr="00B55AFB" w:rsidRDefault="007C1813" w:rsidP="007C1813">
      <w:pPr>
        <w:pStyle w:val="a4"/>
        <w:spacing w:before="0" w:beforeAutospacing="0" w:after="0" w:afterAutospacing="0"/>
        <w:ind w:firstLine="567"/>
        <w:jc w:val="both"/>
        <w:textAlignment w:val="top"/>
      </w:pPr>
    </w:p>
    <w:p w:rsidR="00B112FD" w:rsidRPr="00AC6FFC" w:rsidRDefault="007C1813" w:rsidP="004F1B9E">
      <w:pPr>
        <w:pStyle w:val="a4"/>
        <w:spacing w:before="0" w:beforeAutospacing="0" w:after="0" w:afterAutospacing="0"/>
        <w:ind w:firstLine="567"/>
        <w:jc w:val="both"/>
        <w:textAlignment w:val="top"/>
      </w:pPr>
      <w:r w:rsidRPr="00B55AFB">
        <w:t>2.1.Компенсационный фонд обеспечения договорных обязательств формируется  по решению Совета Ассоциации в случае, если не менее чем пятнадцать членов Ассоциации подали заявления о намерении принимать участие в заключени</w:t>
      </w:r>
      <w:proofErr w:type="gramStart"/>
      <w:r w:rsidRPr="00B55AFB">
        <w:t>и</w:t>
      </w:r>
      <w:proofErr w:type="gramEnd"/>
      <w:r w:rsidRPr="00B55AFB">
        <w:t xml:space="preserve"> договоров подряда на подготовку проектной документации, с использованием конкурентных способов заключения договоров</w:t>
      </w:r>
      <w:r w:rsidR="00495CF0">
        <w:rPr>
          <w:vertAlign w:val="superscript"/>
        </w:rPr>
        <w:t>1</w:t>
      </w:r>
      <w:r w:rsidRPr="00AC6FFC">
        <w:t>.</w:t>
      </w:r>
      <w:r w:rsidR="007D0234" w:rsidRPr="00AC6FFC">
        <w:t xml:space="preserve"> Порядок </w:t>
      </w:r>
      <w:proofErr w:type="gramStart"/>
      <w:r w:rsidR="007D0234" w:rsidRPr="00AC6FFC">
        <w:t>формирования средств компенсационного фонда обеспечения договорных обязательств</w:t>
      </w:r>
      <w:proofErr w:type="gramEnd"/>
      <w:r w:rsidR="007D0234" w:rsidRPr="00AC6FFC">
        <w:t xml:space="preserve">  является компетенцией Общего собрания членов Ассоциации.</w:t>
      </w:r>
    </w:p>
    <w:p w:rsidR="004B495B" w:rsidRPr="004B495B" w:rsidRDefault="004B495B" w:rsidP="004F1B9E">
      <w:pPr>
        <w:pStyle w:val="a4"/>
        <w:spacing w:before="0" w:beforeAutospacing="0" w:after="0" w:afterAutospacing="0"/>
        <w:ind w:firstLine="567"/>
        <w:jc w:val="both"/>
        <w:textAlignment w:val="top"/>
      </w:pPr>
    </w:p>
    <w:p w:rsidR="00D250D6" w:rsidRDefault="00D250D6" w:rsidP="007C1813">
      <w:pPr>
        <w:pStyle w:val="a4"/>
        <w:spacing w:before="0" w:beforeAutospacing="0" w:after="0" w:afterAutospacing="0"/>
        <w:ind w:firstLine="567"/>
        <w:jc w:val="both"/>
        <w:textAlignment w:val="top"/>
      </w:pPr>
      <w:proofErr w:type="gramStart"/>
      <w:r>
        <w:rPr>
          <w:i/>
          <w:sz w:val="18"/>
          <w:szCs w:val="18"/>
        </w:rPr>
        <w:t>1 к</w:t>
      </w:r>
      <w:r w:rsidRPr="000A751B">
        <w:rPr>
          <w:i/>
          <w:sz w:val="18"/>
          <w:szCs w:val="18"/>
        </w:rPr>
        <w:t>онкурентные способы заключения договоров –</w:t>
      </w:r>
      <w:r>
        <w:rPr>
          <w:i/>
          <w:sz w:val="18"/>
          <w:szCs w:val="18"/>
        </w:rPr>
        <w:t xml:space="preserve"> </w:t>
      </w:r>
      <w:r w:rsidRPr="000A751B">
        <w:rPr>
          <w:i/>
          <w:sz w:val="18"/>
          <w:szCs w:val="18"/>
        </w:rPr>
        <w:t xml:space="preserve">способы определения поставщиков, подрядчиков, исполнителей (конкурс, </w:t>
      </w:r>
      <w:r w:rsidRPr="00D52AF5">
        <w:rPr>
          <w:i/>
          <w:sz w:val="18"/>
          <w:szCs w:val="18"/>
        </w:rPr>
        <w:t>аукцион, запрос котировок, запрос предложений) в соответствии с законодательством Российской Федерации о</w:t>
      </w:r>
      <w:r w:rsidRPr="000A751B">
        <w:rPr>
          <w:i/>
          <w:sz w:val="18"/>
          <w:szCs w:val="18"/>
        </w:rPr>
        <w:t xml:space="preserve">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w:t>
      </w:r>
      <w:r w:rsidRPr="000A751B">
        <w:rPr>
          <w:i/>
          <w:sz w:val="18"/>
          <w:szCs w:val="18"/>
        </w:rPr>
        <w:lastRenderedPageBreak/>
        <w:t>юридических лиц, а также иные случаи заключения договоров  по результатам торгов (конкурсов, аукционов</w:t>
      </w:r>
      <w:proofErr w:type="gramEnd"/>
      <w:r w:rsidRPr="000A751B">
        <w:rPr>
          <w:i/>
          <w:sz w:val="18"/>
          <w:szCs w:val="18"/>
        </w:rPr>
        <w:t>),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sidRPr="00B55AFB">
        <w:t xml:space="preserve"> </w:t>
      </w:r>
    </w:p>
    <w:p w:rsidR="00B112FD" w:rsidRDefault="00B112FD" w:rsidP="007C1813">
      <w:pPr>
        <w:pStyle w:val="a4"/>
        <w:spacing w:before="0" w:beforeAutospacing="0" w:after="0" w:afterAutospacing="0"/>
        <w:ind w:firstLine="567"/>
        <w:jc w:val="both"/>
        <w:textAlignment w:val="top"/>
      </w:pPr>
    </w:p>
    <w:p w:rsidR="00D250D6" w:rsidRDefault="00D250D6" w:rsidP="007C1813">
      <w:pPr>
        <w:pStyle w:val="a4"/>
        <w:spacing w:before="0" w:beforeAutospacing="0" w:after="0" w:afterAutospacing="0"/>
        <w:ind w:firstLine="567"/>
        <w:jc w:val="both"/>
        <w:textAlignment w:val="top"/>
      </w:pPr>
    </w:p>
    <w:p w:rsidR="00B32620" w:rsidRDefault="00976BEC" w:rsidP="007C1813">
      <w:pPr>
        <w:pStyle w:val="a4"/>
        <w:spacing w:before="0" w:beforeAutospacing="0" w:after="0" w:afterAutospacing="0"/>
        <w:ind w:firstLine="567"/>
        <w:jc w:val="both"/>
        <w:textAlignment w:val="top"/>
      </w:pPr>
      <w:r w:rsidRPr="00B55AFB">
        <w:t xml:space="preserve">2.2. </w:t>
      </w:r>
      <w:r w:rsidR="00111A14">
        <w:t>К</w:t>
      </w:r>
      <w:r w:rsidRPr="00B55AFB">
        <w:t>омпенсационный фонд обеспечения договорных обязательств</w:t>
      </w:r>
      <w:r w:rsidR="00111A14">
        <w:t xml:space="preserve"> в соответствии</w:t>
      </w:r>
      <w:r w:rsidR="00DB56EB">
        <w:t xml:space="preserve"> с </w:t>
      </w:r>
      <w:r w:rsidR="00595B8D" w:rsidRPr="00B55AFB">
        <w:t>п.2.1</w:t>
      </w:r>
      <w:r w:rsidR="009D7A15">
        <w:t xml:space="preserve"> </w:t>
      </w:r>
      <w:r w:rsidR="009D7A15" w:rsidRPr="00B55AFB">
        <w:t>формируется</w:t>
      </w:r>
      <w:r w:rsidR="00B32620">
        <w:t>:</w:t>
      </w:r>
    </w:p>
    <w:p w:rsidR="00714F38" w:rsidRPr="00AC6FFC" w:rsidRDefault="00714F38" w:rsidP="007C1813">
      <w:pPr>
        <w:pStyle w:val="a4"/>
        <w:spacing w:before="0" w:beforeAutospacing="0" w:after="0" w:afterAutospacing="0"/>
        <w:ind w:firstLine="567"/>
        <w:jc w:val="both"/>
        <w:textAlignment w:val="top"/>
      </w:pPr>
      <w:r w:rsidRPr="00AC6FFC">
        <w:t>2.2.1</w:t>
      </w:r>
      <w:r w:rsidR="00940B02" w:rsidRPr="00AC6FFC">
        <w:t xml:space="preserve"> </w:t>
      </w:r>
      <w:r w:rsidRPr="00AC6FFC">
        <w:t>из денежных средств  компенсационного фонда саморегулируемой организации, сформированного в соответствии с Градостроительным кодексом Российской Федерации от 29.12.2004 №19</w:t>
      </w:r>
      <w:r w:rsidR="008E165A" w:rsidRPr="00AC6FFC">
        <w:t>1</w:t>
      </w:r>
      <w:r w:rsidRPr="00AC6FFC">
        <w:t>-ФЗ,  Положением о компенсационном фонде Ассоциации саморегулируемая организация «Верхне-Волжское проектно-строительное объединение» (в редакции с изменениями и дополнениями от 24.07.2014г</w:t>
      </w:r>
      <w:r w:rsidR="008E165A" w:rsidRPr="00AC6FFC">
        <w:t>)</w:t>
      </w:r>
      <w:r w:rsidRPr="00AC6FFC">
        <w:t>:</w:t>
      </w:r>
    </w:p>
    <w:p w:rsidR="00714F38" w:rsidRPr="00AC6FFC" w:rsidRDefault="00714F38" w:rsidP="00940B02">
      <w:pPr>
        <w:spacing w:after="0" w:line="240" w:lineRule="auto"/>
        <w:ind w:firstLine="709"/>
        <w:jc w:val="both"/>
        <w:rPr>
          <w:rFonts w:ascii="Times New Roman" w:eastAsia="Calibri" w:hAnsi="Times New Roman" w:cs="Times New Roman"/>
          <w:sz w:val="24"/>
          <w:szCs w:val="24"/>
        </w:rPr>
      </w:pPr>
      <w:r w:rsidRPr="00AC6FFC">
        <w:rPr>
          <w:rFonts w:ascii="Times New Roman" w:hAnsi="Times New Roman" w:cs="Times New Roman"/>
          <w:sz w:val="24"/>
          <w:szCs w:val="24"/>
        </w:rPr>
        <w:t>а) внесенных действующими членами Ассоциации, изъявившими намерение участвовать в заключени</w:t>
      </w:r>
      <w:proofErr w:type="gramStart"/>
      <w:r w:rsidRPr="00AC6FFC">
        <w:rPr>
          <w:rFonts w:ascii="Times New Roman" w:hAnsi="Times New Roman" w:cs="Times New Roman"/>
          <w:sz w:val="24"/>
          <w:szCs w:val="24"/>
        </w:rPr>
        <w:t>и</w:t>
      </w:r>
      <w:proofErr w:type="gramEnd"/>
      <w:r w:rsidRPr="00AC6FFC">
        <w:rPr>
          <w:rFonts w:ascii="Times New Roman" w:hAnsi="Times New Roman" w:cs="Times New Roman"/>
          <w:sz w:val="24"/>
          <w:szCs w:val="24"/>
        </w:rPr>
        <w:t xml:space="preserve"> договоров с использованием</w:t>
      </w:r>
      <w:r w:rsidRPr="00AC6FFC">
        <w:rPr>
          <w:rFonts w:ascii="Times New Roman" w:eastAsia="Calibri" w:hAnsi="Times New Roman" w:cs="Times New Roman"/>
          <w:sz w:val="24"/>
          <w:szCs w:val="24"/>
        </w:rPr>
        <w:t xml:space="preserve"> конкурентных способов заключения договоров,</w:t>
      </w:r>
      <w:r w:rsidRPr="00AC6FFC">
        <w:rPr>
          <w:rFonts w:ascii="Times New Roman" w:hAnsi="Times New Roman" w:cs="Times New Roman"/>
          <w:sz w:val="24"/>
          <w:szCs w:val="24"/>
        </w:rPr>
        <w:t xml:space="preserve"> </w:t>
      </w:r>
      <w:r w:rsidR="00940B02" w:rsidRPr="00AC6FFC">
        <w:rPr>
          <w:rFonts w:ascii="Times New Roman" w:hAnsi="Times New Roman" w:cs="Times New Roman"/>
          <w:sz w:val="24"/>
          <w:szCs w:val="24"/>
        </w:rPr>
        <w:t xml:space="preserve">оставшимися </w:t>
      </w:r>
      <w:r w:rsidRPr="00AC6FFC">
        <w:rPr>
          <w:rFonts w:ascii="Times New Roman" w:hAnsi="Times New Roman" w:cs="Times New Roman"/>
          <w:sz w:val="24"/>
          <w:szCs w:val="24"/>
        </w:rPr>
        <w:t>после направления ими части взносов в компенсационный фонд возмещения вреда в соответствии с их уровнем ответственности, указанном в заявлении;</w:t>
      </w:r>
      <w:r w:rsidRPr="00AC6FFC">
        <w:rPr>
          <w:rFonts w:ascii="Times New Roman" w:eastAsia="Calibri" w:hAnsi="Times New Roman" w:cs="Times New Roman"/>
          <w:sz w:val="24"/>
          <w:szCs w:val="24"/>
        </w:rPr>
        <w:t xml:space="preserve"> </w:t>
      </w:r>
    </w:p>
    <w:p w:rsidR="00714F38" w:rsidRPr="00AC6FFC" w:rsidRDefault="00714F38" w:rsidP="00940B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6FFC">
        <w:rPr>
          <w:rFonts w:ascii="Times New Roman" w:eastAsia="Calibri" w:hAnsi="Times New Roman" w:cs="Times New Roman"/>
          <w:sz w:val="24"/>
          <w:szCs w:val="24"/>
        </w:rPr>
        <w:t xml:space="preserve">б) </w:t>
      </w:r>
      <w:proofErr w:type="gramStart"/>
      <w:r w:rsidRPr="00AC6FFC">
        <w:rPr>
          <w:rFonts w:ascii="Times New Roman" w:eastAsia="Calibri" w:hAnsi="Times New Roman" w:cs="Times New Roman"/>
          <w:sz w:val="24"/>
          <w:szCs w:val="24"/>
        </w:rPr>
        <w:t>внесенных</w:t>
      </w:r>
      <w:proofErr w:type="gramEnd"/>
      <w:r w:rsidR="00940B02" w:rsidRPr="00AC6FFC">
        <w:rPr>
          <w:rFonts w:ascii="Times New Roman" w:eastAsia="Calibri" w:hAnsi="Times New Roman" w:cs="Times New Roman"/>
          <w:sz w:val="24"/>
          <w:szCs w:val="24"/>
        </w:rPr>
        <w:t xml:space="preserve"> </w:t>
      </w:r>
      <w:r w:rsidR="00167D33" w:rsidRPr="00AC6FFC">
        <w:rPr>
          <w:rFonts w:ascii="Times New Roman" w:eastAsia="Calibri" w:hAnsi="Times New Roman" w:cs="Times New Roman"/>
          <w:sz w:val="24"/>
          <w:szCs w:val="24"/>
        </w:rPr>
        <w:t xml:space="preserve"> </w:t>
      </w:r>
      <w:r w:rsidRPr="00AC6FFC">
        <w:rPr>
          <w:rFonts w:ascii="Times New Roman" w:eastAsia="Calibri" w:hAnsi="Times New Roman" w:cs="Times New Roman"/>
          <w:sz w:val="24"/>
          <w:szCs w:val="24"/>
        </w:rPr>
        <w:t xml:space="preserve">членами </w:t>
      </w:r>
      <w:r w:rsidRPr="00AC6FFC">
        <w:rPr>
          <w:rFonts w:ascii="Times New Roman" w:hAnsi="Times New Roman" w:cs="Times New Roman"/>
          <w:sz w:val="24"/>
          <w:szCs w:val="24"/>
        </w:rPr>
        <w:t>Ассоциации, добровольно прекратившими членство</w:t>
      </w:r>
      <w:r w:rsidR="00167D33" w:rsidRPr="00AC6FFC">
        <w:rPr>
          <w:rFonts w:ascii="Times New Roman" w:hAnsi="Times New Roman" w:cs="Times New Roman"/>
          <w:sz w:val="24"/>
          <w:szCs w:val="24"/>
        </w:rPr>
        <w:t xml:space="preserve"> в саморегулир</w:t>
      </w:r>
      <w:r w:rsidR="008360DD">
        <w:rPr>
          <w:rFonts w:ascii="Times New Roman" w:hAnsi="Times New Roman" w:cs="Times New Roman"/>
          <w:sz w:val="24"/>
          <w:szCs w:val="24"/>
        </w:rPr>
        <w:t>у</w:t>
      </w:r>
      <w:r w:rsidR="00167D33" w:rsidRPr="00AC6FFC">
        <w:rPr>
          <w:rFonts w:ascii="Times New Roman" w:hAnsi="Times New Roman" w:cs="Times New Roman"/>
          <w:sz w:val="24"/>
          <w:szCs w:val="24"/>
        </w:rPr>
        <w:t xml:space="preserve">емой организации </w:t>
      </w:r>
      <w:r w:rsidRPr="00AC6FFC">
        <w:rPr>
          <w:rFonts w:ascii="Times New Roman" w:hAnsi="Times New Roman" w:cs="Times New Roman"/>
          <w:sz w:val="24"/>
          <w:szCs w:val="24"/>
        </w:rPr>
        <w:t xml:space="preserve"> </w:t>
      </w:r>
      <w:r w:rsidR="00167D33" w:rsidRPr="00AC6FFC">
        <w:rPr>
          <w:rFonts w:ascii="Times New Roman" w:hAnsi="Times New Roman" w:cs="Times New Roman"/>
          <w:sz w:val="24"/>
          <w:szCs w:val="24"/>
        </w:rPr>
        <w:t>до 03.07.2016г.</w:t>
      </w:r>
      <w:r w:rsidR="008E165A" w:rsidRPr="00AC6FFC">
        <w:rPr>
          <w:rFonts w:ascii="Times New Roman" w:hAnsi="Times New Roman" w:cs="Times New Roman"/>
          <w:sz w:val="24"/>
          <w:szCs w:val="24"/>
        </w:rPr>
        <w:t xml:space="preserve"> </w:t>
      </w:r>
      <w:r w:rsidRPr="00AC6FFC">
        <w:rPr>
          <w:rFonts w:ascii="Times New Roman" w:hAnsi="Times New Roman" w:cs="Times New Roman"/>
          <w:sz w:val="24"/>
          <w:szCs w:val="24"/>
        </w:rPr>
        <w:t xml:space="preserve">или исключенными </w:t>
      </w:r>
      <w:r w:rsidR="004C3658" w:rsidRPr="00AC6FFC">
        <w:rPr>
          <w:rFonts w:ascii="Times New Roman" w:hAnsi="Times New Roman" w:cs="Times New Roman"/>
          <w:sz w:val="24"/>
          <w:szCs w:val="24"/>
        </w:rPr>
        <w:t xml:space="preserve">из саморегулируемой организации </w:t>
      </w:r>
      <w:r w:rsidR="008E165A" w:rsidRPr="00AC6FFC">
        <w:rPr>
          <w:rFonts w:ascii="Times New Roman" w:hAnsi="Times New Roman" w:cs="Times New Roman"/>
          <w:sz w:val="24"/>
          <w:szCs w:val="24"/>
        </w:rPr>
        <w:t>до указанной даты</w:t>
      </w:r>
      <w:r w:rsidRPr="00AC6FFC">
        <w:rPr>
          <w:rFonts w:ascii="Times New Roman" w:hAnsi="Times New Roman" w:cs="Times New Roman"/>
          <w:sz w:val="24"/>
          <w:szCs w:val="24"/>
        </w:rPr>
        <w:t>;</w:t>
      </w:r>
    </w:p>
    <w:p w:rsidR="00714F38" w:rsidRPr="00AC6FFC" w:rsidRDefault="00714F38" w:rsidP="00940B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6FFC">
        <w:rPr>
          <w:rFonts w:ascii="Times New Roman" w:eastAsia="Calibri" w:hAnsi="Times New Roman" w:cs="Times New Roman"/>
          <w:sz w:val="24"/>
          <w:szCs w:val="24"/>
        </w:rPr>
        <w:t>в)</w:t>
      </w:r>
      <w:r w:rsidR="00940B02" w:rsidRPr="00AC6FFC">
        <w:rPr>
          <w:rFonts w:ascii="Times New Roman" w:eastAsia="Calibri" w:hAnsi="Times New Roman" w:cs="Times New Roman"/>
          <w:sz w:val="24"/>
          <w:szCs w:val="24"/>
        </w:rPr>
        <w:t xml:space="preserve"> </w:t>
      </w:r>
      <w:r w:rsidRPr="00AC6FFC">
        <w:rPr>
          <w:rFonts w:ascii="Times New Roman" w:eastAsia="Calibri" w:hAnsi="Times New Roman" w:cs="Times New Roman"/>
          <w:sz w:val="24"/>
          <w:szCs w:val="24"/>
        </w:rPr>
        <w:t>доходов, полученных от размещения средств компенсационного фонда саморегулируемой организации</w:t>
      </w:r>
    </w:p>
    <w:p w:rsidR="00714F38" w:rsidRPr="00AC6FFC" w:rsidRDefault="00714F38" w:rsidP="00940B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6FFC">
        <w:rPr>
          <w:rFonts w:ascii="Times New Roman" w:eastAsia="Calibri" w:hAnsi="Times New Roman" w:cs="Times New Roman"/>
          <w:sz w:val="24"/>
          <w:szCs w:val="24"/>
        </w:rPr>
        <w:t xml:space="preserve">2.2.2. из взносов действующих членов Ассоциации, перечисленных на основании Уведомления Ассоциации о необходимости внесения дополнительно взноса в </w:t>
      </w:r>
      <w:r w:rsidRPr="00AC6FFC">
        <w:rPr>
          <w:rFonts w:ascii="Times New Roman" w:hAnsi="Times New Roman" w:cs="Times New Roman"/>
          <w:sz w:val="24"/>
          <w:szCs w:val="24"/>
        </w:rPr>
        <w:t>компенсационный фонд обеспечения договорных обязательств;</w:t>
      </w:r>
    </w:p>
    <w:p w:rsidR="00714F38" w:rsidRPr="00AC6FFC" w:rsidRDefault="00714F38" w:rsidP="00940B02">
      <w:pPr>
        <w:spacing w:after="0" w:line="240" w:lineRule="auto"/>
        <w:ind w:firstLine="709"/>
        <w:jc w:val="both"/>
        <w:rPr>
          <w:rFonts w:ascii="Times New Roman" w:hAnsi="Times New Roman" w:cs="Times New Roman"/>
          <w:sz w:val="24"/>
          <w:szCs w:val="24"/>
        </w:rPr>
      </w:pPr>
      <w:r w:rsidRPr="00AC6FFC">
        <w:rPr>
          <w:rFonts w:ascii="Times New Roman" w:hAnsi="Times New Roman" w:cs="Times New Roman"/>
          <w:sz w:val="24"/>
          <w:szCs w:val="24"/>
        </w:rPr>
        <w:t>2.2.3. из взносов в компенсационный фонд обеспечения договорных обязательств членов, вновь вступающих в Ассоциацию, изъявивших намерение участвовать в заключени</w:t>
      </w:r>
      <w:proofErr w:type="gramStart"/>
      <w:r w:rsidRPr="00AC6FFC">
        <w:rPr>
          <w:rFonts w:ascii="Times New Roman" w:hAnsi="Times New Roman" w:cs="Times New Roman"/>
          <w:sz w:val="24"/>
          <w:szCs w:val="24"/>
        </w:rPr>
        <w:t>и</w:t>
      </w:r>
      <w:proofErr w:type="gramEnd"/>
      <w:r w:rsidRPr="00AC6FFC">
        <w:rPr>
          <w:rFonts w:ascii="Times New Roman" w:hAnsi="Times New Roman" w:cs="Times New Roman"/>
          <w:sz w:val="24"/>
          <w:szCs w:val="24"/>
        </w:rPr>
        <w:t xml:space="preserve"> договоров с использованием</w:t>
      </w:r>
      <w:r w:rsidRPr="00AC6FFC">
        <w:rPr>
          <w:rFonts w:ascii="Times New Roman" w:eastAsia="Calibri" w:hAnsi="Times New Roman" w:cs="Times New Roman"/>
          <w:sz w:val="24"/>
          <w:szCs w:val="24"/>
        </w:rPr>
        <w:t xml:space="preserve"> конкурентных способов заключения договоров, после формирования компенсационного фонда обеспечения договорных обязательств</w:t>
      </w:r>
      <w:r w:rsidRPr="00AC6FFC">
        <w:rPr>
          <w:rFonts w:ascii="Times New Roman" w:hAnsi="Times New Roman" w:cs="Times New Roman"/>
          <w:sz w:val="24"/>
          <w:szCs w:val="24"/>
        </w:rPr>
        <w:t>;</w:t>
      </w:r>
    </w:p>
    <w:p w:rsidR="00714F38" w:rsidRPr="00AC6FFC" w:rsidRDefault="00714F38" w:rsidP="00940B02">
      <w:pPr>
        <w:spacing w:after="0" w:line="240" w:lineRule="auto"/>
        <w:ind w:firstLine="709"/>
        <w:jc w:val="both"/>
        <w:rPr>
          <w:rFonts w:ascii="Times New Roman" w:hAnsi="Times New Roman" w:cs="Times New Roman"/>
          <w:sz w:val="24"/>
          <w:szCs w:val="24"/>
        </w:rPr>
      </w:pPr>
      <w:r w:rsidRPr="00AC6FFC">
        <w:rPr>
          <w:rFonts w:ascii="Times New Roman" w:hAnsi="Times New Roman" w:cs="Times New Roman"/>
          <w:sz w:val="24"/>
          <w:szCs w:val="24"/>
        </w:rPr>
        <w:t>2.3.4. из взносов в компенсационный фонд обеспечения договорных обязатель</w:t>
      </w:r>
      <w:proofErr w:type="gramStart"/>
      <w:r w:rsidRPr="00AC6FFC">
        <w:rPr>
          <w:rFonts w:ascii="Times New Roman" w:hAnsi="Times New Roman" w:cs="Times New Roman"/>
          <w:sz w:val="24"/>
          <w:szCs w:val="24"/>
        </w:rPr>
        <w:t>ств чл</w:t>
      </w:r>
      <w:proofErr w:type="gramEnd"/>
      <w:r w:rsidRPr="00AC6FFC">
        <w:rPr>
          <w:rFonts w:ascii="Times New Roman" w:hAnsi="Times New Roman" w:cs="Times New Roman"/>
          <w:sz w:val="24"/>
          <w:szCs w:val="24"/>
        </w:rPr>
        <w:t>енов Ассоциации при увеличении ими уровня ответственности по обязательствам;</w:t>
      </w:r>
    </w:p>
    <w:p w:rsidR="00B32620" w:rsidRPr="00AC6FFC" w:rsidRDefault="00714F38" w:rsidP="00940B02">
      <w:pPr>
        <w:autoSpaceDE w:val="0"/>
        <w:autoSpaceDN w:val="0"/>
        <w:adjustRightInd w:val="0"/>
        <w:spacing w:after="0" w:line="240" w:lineRule="auto"/>
        <w:ind w:firstLine="709"/>
        <w:jc w:val="both"/>
      </w:pPr>
      <w:r w:rsidRPr="00AC6FFC">
        <w:rPr>
          <w:rFonts w:ascii="Times New Roman" w:hAnsi="Times New Roman" w:cs="Times New Roman"/>
          <w:sz w:val="24"/>
          <w:szCs w:val="24"/>
        </w:rPr>
        <w:t>2.3.5. из доходов, полученных от размещения средств компенсационного фонда обеспечения договорных обязательств на специальн</w:t>
      </w:r>
      <w:r w:rsidR="00AF5771" w:rsidRPr="00AC6FFC">
        <w:rPr>
          <w:rFonts w:ascii="Times New Roman" w:hAnsi="Times New Roman" w:cs="Times New Roman"/>
          <w:sz w:val="24"/>
          <w:szCs w:val="24"/>
        </w:rPr>
        <w:t>ом</w:t>
      </w:r>
      <w:r w:rsidRPr="00AC6FFC">
        <w:rPr>
          <w:rFonts w:ascii="Times New Roman" w:hAnsi="Times New Roman" w:cs="Times New Roman"/>
          <w:sz w:val="24"/>
          <w:szCs w:val="24"/>
        </w:rPr>
        <w:t xml:space="preserve"> банковск</w:t>
      </w:r>
      <w:r w:rsidR="00AF5771" w:rsidRPr="00AC6FFC">
        <w:rPr>
          <w:rFonts w:ascii="Times New Roman" w:hAnsi="Times New Roman" w:cs="Times New Roman"/>
          <w:sz w:val="24"/>
          <w:szCs w:val="24"/>
        </w:rPr>
        <w:t>ом</w:t>
      </w:r>
      <w:r w:rsidRPr="00AC6FFC">
        <w:rPr>
          <w:rFonts w:ascii="Times New Roman" w:hAnsi="Times New Roman" w:cs="Times New Roman"/>
          <w:sz w:val="24"/>
          <w:szCs w:val="24"/>
        </w:rPr>
        <w:t xml:space="preserve"> счет</w:t>
      </w:r>
      <w:r w:rsidR="00AF5771" w:rsidRPr="00AC6FFC">
        <w:rPr>
          <w:rFonts w:ascii="Times New Roman" w:hAnsi="Times New Roman" w:cs="Times New Roman"/>
          <w:sz w:val="24"/>
          <w:szCs w:val="24"/>
        </w:rPr>
        <w:t>е</w:t>
      </w:r>
      <w:r w:rsidRPr="00AC6FFC">
        <w:rPr>
          <w:rFonts w:ascii="Times New Roman" w:hAnsi="Times New Roman" w:cs="Times New Roman"/>
          <w:sz w:val="24"/>
          <w:szCs w:val="24"/>
        </w:rPr>
        <w:t>.</w:t>
      </w:r>
      <w:r w:rsidRPr="00AC6FFC">
        <w:rPr>
          <w:rFonts w:ascii="Times New Roman" w:eastAsia="Calibri" w:hAnsi="Times New Roman" w:cs="Times New Roman"/>
          <w:sz w:val="24"/>
          <w:szCs w:val="24"/>
        </w:rPr>
        <w:t xml:space="preserve"> </w:t>
      </w:r>
    </w:p>
    <w:p w:rsidR="00AA7CBA" w:rsidRDefault="000E11BB" w:rsidP="008B4A01">
      <w:pPr>
        <w:spacing w:after="0" w:line="240" w:lineRule="auto"/>
        <w:jc w:val="both"/>
      </w:pPr>
      <w:r w:rsidRPr="00AC6FFC">
        <w:rPr>
          <w:rFonts w:ascii="Times New Roman" w:hAnsi="Times New Roman" w:cs="Times New Roman"/>
          <w:sz w:val="24"/>
          <w:szCs w:val="24"/>
        </w:rPr>
        <w:t xml:space="preserve">         </w:t>
      </w:r>
      <w:r w:rsidR="00595B8D" w:rsidRPr="00AC6FFC">
        <w:rPr>
          <w:rFonts w:ascii="Times New Roman" w:hAnsi="Times New Roman" w:cs="Times New Roman"/>
          <w:sz w:val="24"/>
          <w:szCs w:val="24"/>
        </w:rPr>
        <w:t>2.3.</w:t>
      </w:r>
      <w:r w:rsidR="007D0234" w:rsidRPr="00AC6FFC">
        <w:rPr>
          <w:rFonts w:ascii="Times New Roman" w:hAnsi="Times New Roman" w:cs="Times New Roman"/>
          <w:sz w:val="24"/>
          <w:szCs w:val="24"/>
        </w:rPr>
        <w:t xml:space="preserve">Перечисление взносов в компенсационный фонд обеспечения договорных обязательств осуществляется </w:t>
      </w:r>
      <w:r w:rsidR="007D0234" w:rsidRPr="007D0234">
        <w:rPr>
          <w:rFonts w:ascii="Times New Roman" w:hAnsi="Times New Roman" w:cs="Times New Roman"/>
          <w:sz w:val="24"/>
          <w:szCs w:val="24"/>
        </w:rPr>
        <w:t>на специальный банковский счет  Ассоциации, открытый в российской кредитной организации, соответствующей требованиям</w:t>
      </w:r>
      <w:r w:rsidR="007D0234">
        <w:rPr>
          <w:rFonts w:ascii="Times New Roman" w:hAnsi="Times New Roman" w:cs="Times New Roman"/>
          <w:sz w:val="24"/>
          <w:szCs w:val="24"/>
        </w:rPr>
        <w:t>,</w:t>
      </w:r>
      <w:r w:rsidR="007D0234" w:rsidRPr="007D0234">
        <w:rPr>
          <w:rFonts w:ascii="Times New Roman" w:hAnsi="Times New Roman" w:cs="Times New Roman"/>
          <w:sz w:val="24"/>
          <w:szCs w:val="24"/>
        </w:rPr>
        <w:t xml:space="preserve"> установленным Правительством Российской Федерации</w:t>
      </w:r>
      <w:r w:rsidR="007D0234" w:rsidRPr="002D5848">
        <w:rPr>
          <w:sz w:val="24"/>
          <w:szCs w:val="24"/>
        </w:rPr>
        <w:t xml:space="preserve">, </w:t>
      </w:r>
      <w:r w:rsidR="007D0234" w:rsidRPr="002D5848">
        <w:rPr>
          <w:rFonts w:ascii="Times New Roman" w:hAnsi="Times New Roman" w:cs="Times New Roman"/>
          <w:sz w:val="24"/>
          <w:szCs w:val="24"/>
        </w:rPr>
        <w:t>с указанием  назначения платежа - «взнос</w:t>
      </w:r>
      <w:r w:rsidR="0045622E" w:rsidRPr="002D5848">
        <w:rPr>
          <w:rFonts w:ascii="Times New Roman" w:hAnsi="Times New Roman" w:cs="Times New Roman"/>
          <w:i/>
          <w:sz w:val="24"/>
          <w:szCs w:val="24"/>
        </w:rPr>
        <w:t xml:space="preserve"> </w:t>
      </w:r>
      <w:r w:rsidR="007D0234">
        <w:rPr>
          <w:rFonts w:ascii="Times New Roman" w:hAnsi="Times New Roman" w:cs="Times New Roman"/>
          <w:sz w:val="24"/>
          <w:szCs w:val="24"/>
        </w:rPr>
        <w:t>к</w:t>
      </w:r>
      <w:r w:rsidR="0045622E" w:rsidRPr="00B50611">
        <w:rPr>
          <w:rFonts w:ascii="Times New Roman" w:hAnsi="Times New Roman" w:cs="Times New Roman"/>
          <w:sz w:val="24"/>
          <w:szCs w:val="24"/>
        </w:rPr>
        <w:t>омпенсационный фонд обеспечения  договорных обязательств</w:t>
      </w:r>
      <w:r w:rsidR="007D0234">
        <w:rPr>
          <w:rFonts w:ascii="Times New Roman" w:hAnsi="Times New Roman" w:cs="Times New Roman"/>
          <w:sz w:val="24"/>
          <w:szCs w:val="24"/>
        </w:rPr>
        <w:t>».</w:t>
      </w:r>
      <w:r w:rsidR="0045622E" w:rsidRPr="00B50611">
        <w:rPr>
          <w:rFonts w:ascii="Times New Roman" w:hAnsi="Times New Roman" w:cs="Times New Roman"/>
          <w:sz w:val="24"/>
          <w:szCs w:val="24"/>
        </w:rPr>
        <w:t xml:space="preserve"> </w:t>
      </w:r>
    </w:p>
    <w:p w:rsidR="00F03A5C" w:rsidRPr="004B495B" w:rsidRDefault="00AA7CBA" w:rsidP="004F1B9E">
      <w:pPr>
        <w:pStyle w:val="a4"/>
        <w:spacing w:before="0" w:beforeAutospacing="0" w:after="0" w:afterAutospacing="0"/>
        <w:ind w:firstLine="567"/>
        <w:jc w:val="both"/>
        <w:textAlignment w:val="top"/>
      </w:pPr>
      <w:r w:rsidRPr="004B495B">
        <w:t>Уведомления и расчет размера взносов в компенсационный фонд обеспечения договорных обязательств Ассоциация в письменной форме направляет своим членам, выразившим намерение принимать участие в заключени</w:t>
      </w:r>
      <w:proofErr w:type="gramStart"/>
      <w:r w:rsidRPr="004B495B">
        <w:t>и</w:t>
      </w:r>
      <w:proofErr w:type="gramEnd"/>
      <w:r w:rsidRPr="004B495B">
        <w:t xml:space="preserve"> договоров подряда на подготовку проектной документации с использованием конкурентных способов заключения договоров. В течение 5 (пяти) календарных дней </w:t>
      </w:r>
      <w:proofErr w:type="gramStart"/>
      <w:r w:rsidRPr="004B495B">
        <w:t>с даты получения</w:t>
      </w:r>
      <w:proofErr w:type="gramEnd"/>
      <w:r w:rsidRPr="004B495B">
        <w:t xml:space="preserve"> уведомления и расчета член Ассоциации, при необходимости, обязан внести дополнительный взнос в компенсационный фонд обеспечения договорных обязательств.</w:t>
      </w:r>
    </w:p>
    <w:p w:rsidR="007C1813" w:rsidRPr="00B55AFB" w:rsidRDefault="007A517D" w:rsidP="00E84248">
      <w:pPr>
        <w:pStyle w:val="a4"/>
        <w:spacing w:before="0" w:beforeAutospacing="0" w:after="0" w:afterAutospacing="0"/>
        <w:ind w:firstLine="567"/>
        <w:jc w:val="both"/>
        <w:textAlignment w:val="top"/>
      </w:pPr>
      <w:r w:rsidRPr="00B55AFB">
        <w:lastRenderedPageBreak/>
        <w:t xml:space="preserve">2.4. </w:t>
      </w:r>
      <w:r w:rsidR="00E84248" w:rsidRPr="00B55AFB">
        <w:t>При вступлении в состав членов Ассоциации нового члена, имеющего намерение принимать участие в заключени</w:t>
      </w:r>
      <w:proofErr w:type="gramStart"/>
      <w:r w:rsidR="00E84248" w:rsidRPr="00B55AFB">
        <w:t>и</w:t>
      </w:r>
      <w:proofErr w:type="gramEnd"/>
      <w:r w:rsidR="00E84248" w:rsidRPr="00B55AFB">
        <w:t xml:space="preserve"> договоров подряда на подготовку проектной документации с использованием конкурентных способов заключения договоров, последний обязан уплатить взнос в компенсационный фонд обеспечения договорных обязательств Ассоциации в полном объеме в  срок не более 7 (семи) рабочих дней со дня получения уведомления Ассоциации о принятии решения Советом Ассоциации о приеме в члены Ассоциации.</w:t>
      </w:r>
      <w:r w:rsidR="00A263CB" w:rsidRPr="00023996">
        <w:tab/>
      </w:r>
      <w:r w:rsidR="00A263CB">
        <w:t xml:space="preserve"> </w:t>
      </w:r>
      <w:r w:rsidR="007C1813" w:rsidRPr="00B55AFB">
        <w:t xml:space="preserve"> </w:t>
      </w:r>
    </w:p>
    <w:p w:rsidR="00AF5CBF"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 xml:space="preserve"> 2.5</w:t>
      </w:r>
      <w:r w:rsidRPr="00AC6FFC">
        <w:rPr>
          <w:rFonts w:ascii="Times New Roman" w:hAnsi="Times New Roman" w:cs="Times New Roman"/>
          <w:sz w:val="24"/>
          <w:szCs w:val="24"/>
        </w:rPr>
        <w:t xml:space="preserve">. </w:t>
      </w:r>
      <w:r w:rsidR="007173DC" w:rsidRPr="00AC6FFC">
        <w:rPr>
          <w:rFonts w:ascii="Times New Roman" w:hAnsi="Times New Roman" w:cs="Times New Roman"/>
          <w:sz w:val="24"/>
          <w:szCs w:val="24"/>
        </w:rPr>
        <w:t>Р</w:t>
      </w:r>
      <w:r w:rsidRPr="00AC6FFC">
        <w:rPr>
          <w:rFonts w:ascii="Times New Roman" w:hAnsi="Times New Roman" w:cs="Times New Roman"/>
          <w:sz w:val="24"/>
          <w:szCs w:val="24"/>
        </w:rPr>
        <w:t>азмер взноса в компенсационный фонд обеспечения договорных обязательств</w:t>
      </w:r>
      <w:r w:rsidR="005D7D0B" w:rsidRPr="00AC6FFC">
        <w:rPr>
          <w:rFonts w:ascii="Times New Roman" w:hAnsi="Times New Roman" w:cs="Times New Roman"/>
          <w:sz w:val="24"/>
          <w:szCs w:val="24"/>
        </w:rPr>
        <w:t xml:space="preserve"> Ассоциации устанавливается Общим собранием членов Ассоциации</w:t>
      </w:r>
      <w:r w:rsidR="00AF5CBF" w:rsidRPr="00AC6FFC">
        <w:rPr>
          <w:rFonts w:ascii="Times New Roman" w:hAnsi="Times New Roman" w:cs="Times New Roman"/>
          <w:sz w:val="24"/>
          <w:szCs w:val="24"/>
        </w:rPr>
        <w:t xml:space="preserve">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7C1813" w:rsidRPr="008A3F52" w:rsidRDefault="00AF5CBF" w:rsidP="007C18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Размер взноса </w:t>
      </w:r>
      <w:r w:rsidR="007C1813" w:rsidRPr="00B55AFB">
        <w:rPr>
          <w:rFonts w:ascii="Times New Roman" w:hAnsi="Times New Roman" w:cs="Times New Roman"/>
          <w:sz w:val="24"/>
          <w:szCs w:val="24"/>
        </w:rPr>
        <w:t>на одного члена Ассоциации, выразившего намерение принимать участие в заключени</w:t>
      </w:r>
      <w:proofErr w:type="gramStart"/>
      <w:r w:rsidR="007C1813" w:rsidRPr="00B55AFB">
        <w:rPr>
          <w:rFonts w:ascii="Times New Roman" w:hAnsi="Times New Roman" w:cs="Times New Roman"/>
          <w:sz w:val="24"/>
          <w:szCs w:val="24"/>
        </w:rPr>
        <w:t>и</w:t>
      </w:r>
      <w:proofErr w:type="gramEnd"/>
      <w:r w:rsidR="007C1813" w:rsidRPr="00B55AFB">
        <w:rPr>
          <w:rFonts w:ascii="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w:t>
      </w:r>
      <w:r w:rsidR="007C1813" w:rsidRPr="008A3F52">
        <w:rPr>
          <w:rFonts w:ascii="Times New Roman" w:hAnsi="Times New Roman" w:cs="Times New Roman"/>
          <w:sz w:val="24"/>
          <w:szCs w:val="24"/>
        </w:rPr>
        <w:t>составляет:</w:t>
      </w: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F71B19" w:rsidRPr="009411DE"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r w:rsidR="009411DE" w:rsidRPr="009411DE">
        <w:rPr>
          <w:rFonts w:ascii="Times New Roman" w:hAnsi="Times New Roman" w:cs="Times New Roman"/>
          <w:sz w:val="24"/>
          <w:szCs w:val="24"/>
        </w:rPr>
        <w:t xml:space="preserve"> </w:t>
      </w:r>
    </w:p>
    <w:p w:rsidR="007C1813" w:rsidRPr="00B55AFB" w:rsidRDefault="007C1813" w:rsidP="007C1813">
      <w:pPr>
        <w:spacing w:after="0" w:line="240" w:lineRule="auto"/>
        <w:ind w:right="-142" w:firstLine="567"/>
        <w:jc w:val="both"/>
        <w:rPr>
          <w:rFonts w:ascii="Times New Roman" w:hAnsi="Times New Roman" w:cs="Times New Roman"/>
          <w:sz w:val="24"/>
          <w:szCs w:val="24"/>
        </w:rPr>
      </w:pPr>
      <w:r w:rsidRPr="00B55AFB">
        <w:rPr>
          <w:rFonts w:ascii="Times New Roman" w:hAnsi="Times New Roman" w:cs="Times New Roman"/>
          <w:sz w:val="24"/>
          <w:szCs w:val="24"/>
        </w:rPr>
        <w:t xml:space="preserve">2.6. </w:t>
      </w:r>
      <w:proofErr w:type="gramStart"/>
      <w:r w:rsidRPr="00B55AFB">
        <w:rPr>
          <w:rFonts w:ascii="Times New Roman" w:hAnsi="Times New Roman" w:cs="Times New Roman"/>
          <w:sz w:val="24"/>
          <w:szCs w:val="24"/>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пунктом 2.5 настоящего Положения, обязан вносить дополнительный взнос в компенсационный фонд обеспечения договорных обязательств в течение 5 (пяти) рабочих дней с момента подачи членом заявления об увеличении уровня ответственности по обязательствам из договоров подряда на</w:t>
      </w:r>
      <w:proofErr w:type="gramEnd"/>
      <w:r w:rsidRPr="00B55AFB">
        <w:rPr>
          <w:rFonts w:ascii="Times New Roman" w:hAnsi="Times New Roman" w:cs="Times New Roman"/>
          <w:sz w:val="24"/>
          <w:szCs w:val="24"/>
        </w:rPr>
        <w:t xml:space="preserve"> подготовку проектной документации. </w:t>
      </w:r>
    </w:p>
    <w:p w:rsidR="007C1813" w:rsidRPr="00B55AFB" w:rsidRDefault="007C1813" w:rsidP="007C1813">
      <w:pPr>
        <w:spacing w:after="0" w:line="240" w:lineRule="auto"/>
        <w:ind w:right="-142" w:firstLine="567"/>
        <w:jc w:val="both"/>
        <w:rPr>
          <w:rFonts w:ascii="Times New Roman" w:hAnsi="Times New Roman" w:cs="Times New Roman"/>
          <w:sz w:val="24"/>
          <w:szCs w:val="24"/>
        </w:rPr>
      </w:pPr>
      <w:r w:rsidRPr="00B55AFB">
        <w:rPr>
          <w:rFonts w:ascii="Times New Roman" w:hAnsi="Times New Roman" w:cs="Times New Roman"/>
          <w:sz w:val="24"/>
          <w:szCs w:val="24"/>
        </w:rPr>
        <w:t>2.7.Член Ассоциации, не уплативший указанный в п.2.6.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B55AFB">
        <w:rPr>
          <w:rFonts w:ascii="Times New Roman" w:hAnsi="Times New Roman" w:cs="Times New Roman"/>
          <w:sz w:val="24"/>
          <w:szCs w:val="24"/>
        </w:rPr>
        <w:t>и</w:t>
      </w:r>
      <w:proofErr w:type="gramEnd"/>
      <w:r w:rsidRPr="00B55AFB">
        <w:rPr>
          <w:rFonts w:ascii="Times New Roman" w:hAnsi="Times New Roman" w:cs="Times New Roman"/>
          <w:sz w:val="24"/>
          <w:szCs w:val="24"/>
        </w:rPr>
        <w:t xml:space="preserve"> новых</w:t>
      </w:r>
      <w:r w:rsidRPr="00B55AFB">
        <w:rPr>
          <w:rFonts w:ascii="Times New Roman" w:hAnsi="Times New Roman" w:cs="Times New Roman"/>
          <w:b/>
          <w:sz w:val="24"/>
          <w:szCs w:val="24"/>
        </w:rPr>
        <w:t xml:space="preserve"> </w:t>
      </w:r>
      <w:r w:rsidRPr="00B55AFB">
        <w:rPr>
          <w:rFonts w:ascii="Times New Roman" w:hAnsi="Times New Roman" w:cs="Times New Roman"/>
          <w:sz w:val="24"/>
          <w:szCs w:val="24"/>
        </w:rPr>
        <w:t xml:space="preserve">договоров подряда на подготовку проектной документации с использованием конкурентных способов заключения договоров на подготовку проектной документации. </w:t>
      </w:r>
    </w:p>
    <w:p w:rsidR="007C1813" w:rsidRPr="00B55AFB" w:rsidRDefault="007C1813" w:rsidP="007C1813">
      <w:pPr>
        <w:spacing w:after="0" w:line="240" w:lineRule="auto"/>
        <w:ind w:right="-142" w:firstLine="567"/>
        <w:jc w:val="both"/>
        <w:rPr>
          <w:rFonts w:ascii="Times New Roman" w:hAnsi="Times New Roman" w:cs="Times New Roman"/>
          <w:sz w:val="24"/>
          <w:szCs w:val="24"/>
        </w:rPr>
      </w:pPr>
      <w:r w:rsidRPr="00B55AFB">
        <w:rPr>
          <w:rFonts w:ascii="Times New Roman" w:hAnsi="Times New Roman" w:cs="Times New Roman"/>
          <w:sz w:val="24"/>
          <w:szCs w:val="24"/>
        </w:rPr>
        <w:t xml:space="preserve">2.8. </w:t>
      </w:r>
      <w:proofErr w:type="gramStart"/>
      <w:r w:rsidRPr="00B55AFB">
        <w:rPr>
          <w:rFonts w:ascii="Times New Roman" w:hAnsi="Times New Roman" w:cs="Times New Roman"/>
          <w:sz w:val="24"/>
          <w:szCs w:val="24"/>
        </w:rPr>
        <w:t xml:space="preserve">При получении от Ассоциации предупреждения о превышении установленного в соответствии с п.2.5.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w:t>
      </w:r>
      <w:r w:rsidRPr="00B55AFB">
        <w:rPr>
          <w:rFonts w:ascii="Times New Roman" w:hAnsi="Times New Roman" w:cs="Times New Roman"/>
          <w:sz w:val="24"/>
          <w:szCs w:val="24"/>
        </w:rPr>
        <w:lastRenderedPageBreak/>
        <w:t>по договорам подряда на подготовку проектной документации, заключенным таким членом с использованием конкурентных способов</w:t>
      </w:r>
      <w:proofErr w:type="gramEnd"/>
      <w:r w:rsidRPr="00B55AFB">
        <w:rPr>
          <w:rFonts w:ascii="Times New Roman" w:hAnsi="Times New Roman" w:cs="Times New Roman"/>
          <w:sz w:val="24"/>
          <w:szCs w:val="24"/>
        </w:rPr>
        <w:t xml:space="preserve"> заключения договоров, индивидуальный предприниматель или юридическое лицо в пятидневный срок </w:t>
      </w:r>
      <w:proofErr w:type="gramStart"/>
      <w:r w:rsidRPr="00B55AFB">
        <w:rPr>
          <w:rFonts w:ascii="Times New Roman" w:hAnsi="Times New Roman" w:cs="Times New Roman"/>
          <w:sz w:val="24"/>
          <w:szCs w:val="24"/>
        </w:rPr>
        <w:t>с даты получения</w:t>
      </w:r>
      <w:proofErr w:type="gramEnd"/>
      <w:r w:rsidRPr="00B55AFB">
        <w:rPr>
          <w:rFonts w:ascii="Times New Roman" w:hAnsi="Times New Roman" w:cs="Times New Roman"/>
          <w:sz w:val="24"/>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п.2.5. настоящего Положения. </w:t>
      </w:r>
    </w:p>
    <w:p w:rsidR="007C1813" w:rsidRPr="00B55AFB" w:rsidRDefault="007C1813" w:rsidP="007C1813">
      <w:pPr>
        <w:spacing w:after="0" w:line="240" w:lineRule="auto"/>
        <w:ind w:right="-142"/>
        <w:jc w:val="both"/>
        <w:rPr>
          <w:rFonts w:ascii="Times New Roman" w:hAnsi="Times New Roman" w:cs="Times New Roman"/>
          <w:sz w:val="24"/>
          <w:szCs w:val="24"/>
        </w:rPr>
      </w:pPr>
      <w:r w:rsidRPr="00B55AFB">
        <w:rPr>
          <w:rFonts w:ascii="Times New Roman" w:hAnsi="Times New Roman" w:cs="Times New Roman"/>
          <w:sz w:val="24"/>
          <w:szCs w:val="24"/>
        </w:rPr>
        <w:t>Информация об увеличении уровня ответственности члена Ассоциации после уплаты дополнительного взноса вносится в сведения реестра членов Ассоциации в соответствии с Положением о реестре членов Ассоциации.</w:t>
      </w:r>
    </w:p>
    <w:p w:rsidR="00111676" w:rsidRDefault="00111676" w:rsidP="00111676">
      <w:pPr>
        <w:pStyle w:val="a4"/>
        <w:spacing w:before="0" w:beforeAutospacing="0" w:after="0" w:afterAutospacing="0"/>
        <w:ind w:firstLine="567"/>
        <w:jc w:val="both"/>
        <w:textAlignment w:val="top"/>
      </w:pPr>
      <w:r w:rsidRPr="00B55AFB">
        <w:t>2.</w:t>
      </w:r>
      <w:r w:rsidR="00434635">
        <w:t>9</w:t>
      </w:r>
      <w:r w:rsidRPr="00B55AFB">
        <w:t>. Не допускается освобождение члена Ассоциации, подавшего заявление о намерении принимать участие в заключени</w:t>
      </w:r>
      <w:proofErr w:type="gramStart"/>
      <w:r w:rsidRPr="00B55AFB">
        <w:t>и</w:t>
      </w:r>
      <w:proofErr w:type="gramEnd"/>
      <w:r w:rsidRPr="00B55AFB">
        <w:t xml:space="preserve"> договоров подряда на подготовку проектной документации, заключенным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p>
    <w:p w:rsidR="00111676" w:rsidRPr="00B55AFB" w:rsidRDefault="009411DE" w:rsidP="009411DE">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2.10.</w:t>
      </w:r>
      <w:r w:rsidR="00111676" w:rsidRPr="00B55AFB">
        <w:rPr>
          <w:rFonts w:ascii="Times New Roman" w:hAnsi="Times New Roman" w:cs="Times New Roman"/>
          <w:sz w:val="24"/>
          <w:szCs w:val="24"/>
        </w:rPr>
        <w:t xml:space="preserve">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частью 16 статьи 55.16 Градостроительного кодекса Российской Федерации </w:t>
      </w:r>
    </w:p>
    <w:p w:rsidR="007C1813" w:rsidRPr="00B55AFB" w:rsidRDefault="00111676" w:rsidP="00111676">
      <w:pPr>
        <w:spacing w:after="0" w:line="240" w:lineRule="auto"/>
        <w:ind w:right="-142"/>
        <w:jc w:val="both"/>
        <w:rPr>
          <w:rFonts w:ascii="Times New Roman" w:hAnsi="Times New Roman" w:cs="Times New Roman"/>
          <w:sz w:val="24"/>
          <w:szCs w:val="24"/>
        </w:rPr>
      </w:pPr>
      <w:r w:rsidRPr="00B55AFB">
        <w:rPr>
          <w:rFonts w:ascii="Times New Roman" w:hAnsi="Times New Roman" w:cs="Times New Roman"/>
          <w:sz w:val="24"/>
          <w:szCs w:val="24"/>
        </w:rPr>
        <w:t xml:space="preserve">         </w:t>
      </w:r>
      <w:r w:rsidR="007C1813" w:rsidRPr="00B55AFB">
        <w:rPr>
          <w:rFonts w:ascii="Times New Roman" w:hAnsi="Times New Roman" w:cs="Times New Roman"/>
          <w:sz w:val="24"/>
          <w:szCs w:val="24"/>
        </w:rPr>
        <w:t>2.</w:t>
      </w:r>
      <w:r w:rsidR="009411DE">
        <w:rPr>
          <w:rFonts w:ascii="Times New Roman" w:hAnsi="Times New Roman" w:cs="Times New Roman"/>
          <w:sz w:val="24"/>
          <w:szCs w:val="24"/>
        </w:rPr>
        <w:t>11</w:t>
      </w:r>
      <w:r w:rsidR="007C1813" w:rsidRPr="00B55AFB">
        <w:rPr>
          <w:rFonts w:ascii="Times New Roman" w:hAnsi="Times New Roman" w:cs="Times New Roman"/>
          <w:sz w:val="24"/>
          <w:szCs w:val="24"/>
        </w:rPr>
        <w:t>.Лицу, прекратившему членство в Ассоциации, уплаченные взносы в компенсационный фонд обеспечения договорных обязательств Ассоциации не возвращаются, если иное не предусмотрено действующим законодательством Российской Федерации.</w:t>
      </w:r>
    </w:p>
    <w:p w:rsidR="007C1813" w:rsidRPr="00B55AFB" w:rsidRDefault="007C1813" w:rsidP="007C1813">
      <w:pPr>
        <w:spacing w:after="0" w:line="240" w:lineRule="auto"/>
        <w:ind w:firstLine="567"/>
        <w:jc w:val="both"/>
        <w:rPr>
          <w:rFonts w:ascii="Times New Roman" w:hAnsi="Times New Roman" w:cs="Times New Roman"/>
          <w:sz w:val="24"/>
          <w:szCs w:val="24"/>
        </w:rPr>
      </w:pPr>
    </w:p>
    <w:p w:rsidR="007C1813" w:rsidRPr="00B55AFB" w:rsidRDefault="007C1813" w:rsidP="007C1813">
      <w:pPr>
        <w:pStyle w:val="a4"/>
        <w:spacing w:before="0" w:beforeAutospacing="0" w:after="0" w:afterAutospacing="0"/>
        <w:ind w:firstLine="567"/>
        <w:jc w:val="center"/>
        <w:textAlignment w:val="top"/>
        <w:outlineLvl w:val="0"/>
        <w:rPr>
          <w:b/>
        </w:rPr>
      </w:pPr>
      <w:r w:rsidRPr="00B55AFB">
        <w:rPr>
          <w:b/>
        </w:rPr>
        <w:t>3. РАЗМЕЩЕНИЕ СРЕДСТВ КОМПЕНСАЦИОННОГО  ФОНДА</w:t>
      </w:r>
      <w:r w:rsidR="0096485D" w:rsidRPr="00B55AFB">
        <w:rPr>
          <w:b/>
        </w:rPr>
        <w:t xml:space="preserve"> ОБЕСПЕЧЕНИЯ ДОГОВОРНЫХ ОБЯЗАТЕЛЬСТВ</w:t>
      </w:r>
    </w:p>
    <w:p w:rsidR="007C1813" w:rsidRPr="00B55AFB" w:rsidRDefault="007C1813" w:rsidP="007C1813">
      <w:pPr>
        <w:pStyle w:val="a4"/>
        <w:spacing w:before="0" w:beforeAutospacing="0" w:after="0" w:afterAutospacing="0"/>
        <w:ind w:firstLine="567"/>
        <w:jc w:val="both"/>
        <w:textAlignment w:val="top"/>
      </w:pPr>
    </w:p>
    <w:p w:rsidR="0019730E" w:rsidRDefault="007C1813" w:rsidP="0044709A">
      <w:pPr>
        <w:spacing w:after="0" w:line="240" w:lineRule="auto"/>
        <w:jc w:val="both"/>
        <w:rPr>
          <w:rFonts w:ascii="Times New Roman" w:hAnsi="Times New Roman" w:cs="Times New Roman"/>
          <w:sz w:val="24"/>
          <w:szCs w:val="24"/>
        </w:rPr>
      </w:pPr>
      <w:r w:rsidRPr="00B55AFB">
        <w:rPr>
          <w:rFonts w:ascii="Times New Roman" w:hAnsi="Times New Roman" w:cs="Times New Roman"/>
          <w:sz w:val="24"/>
          <w:szCs w:val="24"/>
        </w:rPr>
        <w:t xml:space="preserve">         </w:t>
      </w:r>
      <w:r w:rsidRPr="00910AC5">
        <w:rPr>
          <w:rFonts w:ascii="Times New Roman" w:hAnsi="Times New Roman" w:cs="Times New Roman"/>
          <w:sz w:val="24"/>
          <w:szCs w:val="24"/>
        </w:rPr>
        <w:t>3.1</w:t>
      </w:r>
      <w:r w:rsidR="0019730E">
        <w:rPr>
          <w:rFonts w:ascii="Times New Roman" w:hAnsi="Times New Roman" w:cs="Times New Roman"/>
          <w:sz w:val="24"/>
          <w:szCs w:val="24"/>
        </w:rPr>
        <w:t xml:space="preserve"> </w:t>
      </w:r>
      <w:r w:rsidR="0019730E" w:rsidRPr="00AC6FFC">
        <w:rPr>
          <w:rFonts w:ascii="Times New Roman" w:hAnsi="Times New Roman" w:cs="Times New Roman"/>
          <w:sz w:val="24"/>
          <w:szCs w:val="24"/>
        </w:rPr>
        <w:t xml:space="preserve">Установление </w:t>
      </w:r>
      <w:proofErr w:type="gramStart"/>
      <w:r w:rsidR="0019730E" w:rsidRPr="00AC6FFC">
        <w:rPr>
          <w:rFonts w:ascii="Times New Roman" w:hAnsi="Times New Roman" w:cs="Times New Roman"/>
          <w:sz w:val="24"/>
          <w:szCs w:val="24"/>
        </w:rPr>
        <w:t>правил размещения  средств компенсационного фонда обеспечения договорных обязательств</w:t>
      </w:r>
      <w:proofErr w:type="gramEnd"/>
      <w:r w:rsidR="0019730E" w:rsidRPr="00AC6FFC">
        <w:rPr>
          <w:rFonts w:ascii="Times New Roman" w:hAnsi="Times New Roman" w:cs="Times New Roman"/>
          <w:sz w:val="24"/>
          <w:szCs w:val="24"/>
        </w:rPr>
        <w:t xml:space="preserve"> и определение  возможных способов размещения фонда</w:t>
      </w:r>
      <w:r w:rsidR="0019730E" w:rsidRPr="00AC6FFC">
        <w:rPr>
          <w:rFonts w:ascii="Times New Roman" w:hAnsi="Times New Roman" w:cs="Times New Roman"/>
          <w:i/>
          <w:sz w:val="24"/>
          <w:szCs w:val="24"/>
          <w:u w:val="single"/>
        </w:rPr>
        <w:t xml:space="preserve"> </w:t>
      </w:r>
      <w:r w:rsidR="0019730E">
        <w:rPr>
          <w:rFonts w:ascii="Times New Roman" w:hAnsi="Times New Roman" w:cs="Times New Roman"/>
          <w:sz w:val="24"/>
          <w:szCs w:val="24"/>
        </w:rPr>
        <w:t>является исключительной компетенцией Общего собрания членов Ассоциации.</w:t>
      </w:r>
    </w:p>
    <w:p w:rsidR="00167D33" w:rsidRDefault="0044709A" w:rsidP="00167D33">
      <w:pPr>
        <w:pStyle w:val="a"/>
        <w:pageBreakBefore w:val="0"/>
        <w:numPr>
          <w:ilvl w:val="0"/>
          <w:numId w:val="0"/>
        </w:numPr>
        <w:tabs>
          <w:tab w:val="left" w:pos="851"/>
        </w:tabs>
        <w:spacing w:before="0" w:line="240" w:lineRule="auto"/>
        <w:jc w:val="both"/>
      </w:pPr>
      <w:r>
        <w:t xml:space="preserve">         </w:t>
      </w:r>
      <w:r w:rsidRPr="008360DD">
        <w:rPr>
          <w:b w:val="0"/>
        </w:rPr>
        <w:t>3.2</w:t>
      </w:r>
      <w:r w:rsidRPr="0019730E">
        <w:t>.</w:t>
      </w:r>
      <w:r w:rsidR="0019730E" w:rsidRPr="00167D33">
        <w:rPr>
          <w:b w:val="0"/>
        </w:rPr>
        <w:t>Средства компенсационного фонда обеспечения договорных обязательств размещаются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r w:rsidR="00167D33">
        <w:t xml:space="preserve"> </w:t>
      </w:r>
    </w:p>
    <w:p w:rsidR="008C020C" w:rsidRPr="00AC6FFC" w:rsidRDefault="007C1813" w:rsidP="00167D33">
      <w:pPr>
        <w:spacing w:after="0" w:line="240" w:lineRule="auto"/>
        <w:ind w:firstLine="567"/>
        <w:jc w:val="both"/>
        <w:rPr>
          <w:rFonts w:ascii="Times New Roman" w:hAnsi="Times New Roman" w:cs="Times New Roman"/>
          <w:sz w:val="24"/>
          <w:szCs w:val="24"/>
        </w:rPr>
      </w:pPr>
      <w:r w:rsidRPr="00AC6FFC">
        <w:rPr>
          <w:rFonts w:ascii="Times New Roman" w:hAnsi="Times New Roman" w:cs="Times New Roman"/>
          <w:sz w:val="24"/>
          <w:szCs w:val="24"/>
        </w:rPr>
        <w:t xml:space="preserve">3.3 </w:t>
      </w:r>
      <w:r w:rsidR="0019730E" w:rsidRPr="00AC6FFC">
        <w:rPr>
          <w:rFonts w:ascii="Times New Roman" w:hAnsi="Times New Roman" w:cs="Times New Roman"/>
          <w:sz w:val="24"/>
          <w:szCs w:val="24"/>
        </w:rPr>
        <w:t>Кредитная организация в порядке, установленном банковскими правилами и договором специального банковского счета, открывает СРО специальный банковский счет в соответствии с Гражданским Кодексом РФ и с учетом особенностей, установленных Градостроительным кодексом Российской Федерации. На указанный специальный банковский счет не могут быть зачислены иные денежные средства  кроме средств компенсационного фонда</w:t>
      </w:r>
      <w:r w:rsidR="0019730E" w:rsidRPr="00AC6FFC">
        <w:rPr>
          <w:sz w:val="24"/>
          <w:szCs w:val="24"/>
        </w:rPr>
        <w:t xml:space="preserve"> </w:t>
      </w:r>
      <w:r w:rsidR="0019730E" w:rsidRPr="00AC6FFC">
        <w:rPr>
          <w:rFonts w:ascii="Times New Roman" w:hAnsi="Times New Roman" w:cs="Times New Roman"/>
          <w:sz w:val="24"/>
          <w:szCs w:val="24"/>
        </w:rPr>
        <w:t xml:space="preserve">обеспечения договорных обязательств. Договор специального банковского счета является бессрочным. </w:t>
      </w:r>
    </w:p>
    <w:p w:rsidR="00DA20FD" w:rsidRPr="00AC6FFC" w:rsidRDefault="00757E78" w:rsidP="00757E78">
      <w:pPr>
        <w:spacing w:after="0" w:line="240" w:lineRule="auto"/>
        <w:ind w:firstLine="567"/>
        <w:jc w:val="both"/>
        <w:rPr>
          <w:rFonts w:ascii="Times New Roman" w:hAnsi="Times New Roman" w:cs="Times New Roman"/>
          <w:i/>
          <w:sz w:val="24"/>
          <w:szCs w:val="24"/>
        </w:rPr>
      </w:pPr>
      <w:r w:rsidRPr="00AC6FFC">
        <w:rPr>
          <w:rFonts w:ascii="Times New Roman" w:hAnsi="Times New Roman" w:cs="Times New Roman"/>
          <w:sz w:val="24"/>
          <w:szCs w:val="24"/>
        </w:rPr>
        <w:t xml:space="preserve">3.4 Средства компенсационного фонда обеспечения договорных обязательств, внесенные на специальный банковский счет,  используются только на цели и в случаях, </w:t>
      </w:r>
      <w:r w:rsidRPr="00AC6FFC">
        <w:rPr>
          <w:rFonts w:ascii="Times New Roman" w:hAnsi="Times New Roman" w:cs="Times New Roman"/>
          <w:sz w:val="24"/>
          <w:szCs w:val="24"/>
        </w:rPr>
        <w:lastRenderedPageBreak/>
        <w:t>предусмотренных Градостроительным кодексом Российской Федерации - указанных  в п.4.1 настоящего Положения.</w:t>
      </w:r>
      <w:r w:rsidR="002D5848" w:rsidRPr="00AC6FFC">
        <w:rPr>
          <w:rFonts w:ascii="Times New Roman" w:hAnsi="Times New Roman" w:cs="Times New Roman"/>
          <w:i/>
          <w:sz w:val="24"/>
          <w:szCs w:val="24"/>
        </w:rPr>
        <w:t xml:space="preserve">         </w:t>
      </w:r>
    </w:p>
    <w:p w:rsidR="007C1813" w:rsidRPr="00B55AFB" w:rsidRDefault="007C1813" w:rsidP="007C1813">
      <w:pPr>
        <w:spacing w:after="0" w:line="240" w:lineRule="auto"/>
        <w:jc w:val="both"/>
        <w:rPr>
          <w:rFonts w:ascii="Times New Roman" w:hAnsi="Times New Roman" w:cs="Times New Roman"/>
          <w:sz w:val="24"/>
          <w:szCs w:val="24"/>
        </w:rPr>
      </w:pPr>
      <w:r w:rsidRPr="00B55AFB">
        <w:rPr>
          <w:rFonts w:ascii="Times New Roman" w:hAnsi="Times New Roman" w:cs="Times New Roman"/>
          <w:sz w:val="24"/>
          <w:szCs w:val="24"/>
        </w:rPr>
        <w:t xml:space="preserve">         3.5. При необходимости осуществления выплат из средств компенсационного фонда обеспечения договорных обязательств, срок возврата средств </w:t>
      </w:r>
      <w:r w:rsidR="00A83919">
        <w:rPr>
          <w:rFonts w:ascii="Times New Roman" w:hAnsi="Times New Roman" w:cs="Times New Roman"/>
          <w:sz w:val="24"/>
          <w:szCs w:val="24"/>
        </w:rPr>
        <w:t xml:space="preserve">из указанного </w:t>
      </w:r>
      <w:r w:rsidRPr="00B55AFB">
        <w:rPr>
          <w:rFonts w:ascii="Times New Roman" w:hAnsi="Times New Roman" w:cs="Times New Roman"/>
          <w:sz w:val="24"/>
          <w:szCs w:val="24"/>
        </w:rPr>
        <w:t xml:space="preserve"> фонда, размещенного на специальн</w:t>
      </w:r>
      <w:r w:rsidR="00757E78">
        <w:rPr>
          <w:rFonts w:ascii="Times New Roman" w:hAnsi="Times New Roman" w:cs="Times New Roman"/>
          <w:sz w:val="24"/>
          <w:szCs w:val="24"/>
        </w:rPr>
        <w:t>ом</w:t>
      </w:r>
      <w:r w:rsidRPr="00B55AFB">
        <w:rPr>
          <w:rFonts w:ascii="Times New Roman" w:hAnsi="Times New Roman" w:cs="Times New Roman"/>
          <w:sz w:val="24"/>
          <w:szCs w:val="24"/>
        </w:rPr>
        <w:t xml:space="preserve"> банковск</w:t>
      </w:r>
      <w:r w:rsidR="00757E78">
        <w:rPr>
          <w:rFonts w:ascii="Times New Roman" w:hAnsi="Times New Roman" w:cs="Times New Roman"/>
          <w:sz w:val="24"/>
          <w:szCs w:val="24"/>
        </w:rPr>
        <w:t>ом</w:t>
      </w:r>
      <w:r w:rsidRPr="00B55AFB">
        <w:rPr>
          <w:rFonts w:ascii="Times New Roman" w:hAnsi="Times New Roman" w:cs="Times New Roman"/>
          <w:sz w:val="24"/>
          <w:szCs w:val="24"/>
        </w:rPr>
        <w:t xml:space="preserve"> счет</w:t>
      </w:r>
      <w:r w:rsidR="00757E78">
        <w:rPr>
          <w:rFonts w:ascii="Times New Roman" w:hAnsi="Times New Roman" w:cs="Times New Roman"/>
          <w:sz w:val="24"/>
          <w:szCs w:val="24"/>
        </w:rPr>
        <w:t>е</w:t>
      </w:r>
      <w:r w:rsidRPr="00B55AFB">
        <w:rPr>
          <w:rFonts w:ascii="Times New Roman" w:hAnsi="Times New Roman" w:cs="Times New Roman"/>
          <w:sz w:val="24"/>
          <w:szCs w:val="24"/>
        </w:rPr>
        <w:t xml:space="preserve">, не должен превышать десять рабочих дней с момента возникновения такой необходимости. </w:t>
      </w:r>
    </w:p>
    <w:p w:rsidR="007C1813" w:rsidRPr="00B55AFB" w:rsidRDefault="007C1813" w:rsidP="007C1813">
      <w:pPr>
        <w:spacing w:after="0" w:line="240" w:lineRule="auto"/>
        <w:jc w:val="both"/>
        <w:rPr>
          <w:rFonts w:ascii="Times New Roman" w:hAnsi="Times New Roman" w:cs="Times New Roman"/>
          <w:sz w:val="24"/>
          <w:szCs w:val="24"/>
        </w:rPr>
      </w:pPr>
      <w:r w:rsidRPr="00B55AFB">
        <w:rPr>
          <w:rFonts w:ascii="Times New Roman" w:hAnsi="Times New Roman" w:cs="Times New Roman"/>
          <w:sz w:val="24"/>
          <w:szCs w:val="24"/>
        </w:rPr>
        <w:t xml:space="preserve">         3.6 Учет средств компенсационного фонда обеспечения договорных обязательств ведется Ассоциацией раздельно от учета иного ее имущества.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п.4.1 настоящего Положения, и такие средства не включаются в конкурсную массу при признании судом Ассоциации несостоятельной (банкротом).</w:t>
      </w:r>
      <w:r w:rsidR="00C275D3" w:rsidRPr="00B55AFB">
        <w:rPr>
          <w:rFonts w:ascii="Times New Roman" w:hAnsi="Times New Roman" w:cs="Times New Roman"/>
          <w:sz w:val="24"/>
          <w:szCs w:val="24"/>
        </w:rPr>
        <w:t xml:space="preserve"> </w:t>
      </w:r>
      <w:r w:rsidRPr="00B55AFB">
        <w:rPr>
          <w:rFonts w:ascii="Times New Roman" w:hAnsi="Times New Roman" w:cs="Times New Roman"/>
          <w:sz w:val="24"/>
          <w:szCs w:val="24"/>
        </w:rPr>
        <w:t>Иные операции по специальным банковским счетам не допускаются.</w:t>
      </w:r>
    </w:p>
    <w:p w:rsidR="007C1813" w:rsidRPr="00B55AFB" w:rsidRDefault="007C1813" w:rsidP="007C1813">
      <w:pPr>
        <w:spacing w:after="0" w:line="240" w:lineRule="auto"/>
        <w:jc w:val="both"/>
        <w:rPr>
          <w:rFonts w:ascii="Times New Roman" w:hAnsi="Times New Roman" w:cs="Times New Roman"/>
          <w:sz w:val="24"/>
          <w:szCs w:val="24"/>
        </w:rPr>
      </w:pPr>
      <w:r w:rsidRPr="00B55AFB">
        <w:rPr>
          <w:rFonts w:ascii="Times New Roman" w:hAnsi="Times New Roman" w:cs="Times New Roman"/>
          <w:sz w:val="24"/>
          <w:szCs w:val="24"/>
        </w:rPr>
        <w:t xml:space="preserve">       3.7.</w:t>
      </w:r>
      <w:r w:rsidR="00283E1B" w:rsidRPr="00B55AFB">
        <w:rPr>
          <w:rFonts w:ascii="Times New Roman" w:hAnsi="Times New Roman" w:cs="Times New Roman"/>
          <w:sz w:val="24"/>
          <w:szCs w:val="24"/>
        </w:rPr>
        <w:t xml:space="preserve"> </w:t>
      </w:r>
      <w:r w:rsidRPr="00B55AFB">
        <w:rPr>
          <w:rFonts w:ascii="Times New Roman" w:hAnsi="Times New Roman" w:cs="Times New Roman"/>
          <w:sz w:val="24"/>
          <w:szCs w:val="24"/>
        </w:rPr>
        <w:t xml:space="preserve">Права на средства компенсационного фонда </w:t>
      </w:r>
      <w:r w:rsidR="00A83919">
        <w:rPr>
          <w:rFonts w:ascii="Times New Roman" w:hAnsi="Times New Roman" w:cs="Times New Roman"/>
          <w:sz w:val="24"/>
          <w:szCs w:val="24"/>
        </w:rPr>
        <w:t>обеспечения договорных обязательств</w:t>
      </w:r>
      <w:r w:rsidRPr="00B55AFB">
        <w:rPr>
          <w:rFonts w:ascii="Times New Roman" w:hAnsi="Times New Roman" w:cs="Times New Roman"/>
          <w:sz w:val="24"/>
          <w:szCs w:val="24"/>
        </w:rPr>
        <w:t xml:space="preserve">, размещенные на специальном банковском счете, принадлежат Ассоциации. При исключении Ассоциации из государственного реестра саморегулируемых организаций права владельца счета, на котором размещены средства компенсационного </w:t>
      </w:r>
      <w:proofErr w:type="gramStart"/>
      <w:r w:rsidRPr="00B55AFB">
        <w:rPr>
          <w:rFonts w:ascii="Times New Roman" w:hAnsi="Times New Roman" w:cs="Times New Roman"/>
          <w:sz w:val="24"/>
          <w:szCs w:val="24"/>
        </w:rPr>
        <w:t>фонда</w:t>
      </w:r>
      <w:proofErr w:type="gramEnd"/>
      <w:r w:rsidRPr="00B55AFB">
        <w:rPr>
          <w:rFonts w:ascii="Times New Roman" w:hAnsi="Times New Roman" w:cs="Times New Roman"/>
          <w:sz w:val="24"/>
          <w:szCs w:val="24"/>
        </w:rPr>
        <w:t xml:space="preserve"> обеспечения договорных обязательств Ассоциации, переходят к Национальному объединению саморегулируемых организаций, </w:t>
      </w:r>
      <w:r w:rsidRPr="00B55AFB">
        <w:rPr>
          <w:rFonts w:ascii="Times New Roman" w:hAnsi="Times New Roman" w:cs="Times New Roman"/>
          <w:bCs/>
          <w:sz w:val="24"/>
          <w:szCs w:val="24"/>
        </w:rPr>
        <w:t>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C1813" w:rsidRPr="00B55AFB" w:rsidRDefault="007C1813" w:rsidP="007C1813">
      <w:pPr>
        <w:spacing w:after="0" w:line="240" w:lineRule="auto"/>
        <w:ind w:firstLine="567"/>
        <w:jc w:val="both"/>
        <w:rPr>
          <w:rFonts w:ascii="Times New Roman" w:hAnsi="Times New Roman" w:cs="Times New Roman"/>
          <w:sz w:val="24"/>
          <w:szCs w:val="24"/>
        </w:rPr>
      </w:pPr>
    </w:p>
    <w:p w:rsidR="007C1813" w:rsidRPr="00B55AFB" w:rsidRDefault="007C1813" w:rsidP="007C1813">
      <w:pPr>
        <w:spacing w:after="0" w:line="240" w:lineRule="auto"/>
        <w:ind w:firstLine="567"/>
        <w:jc w:val="both"/>
        <w:rPr>
          <w:rFonts w:ascii="Times New Roman" w:hAnsi="Times New Roman" w:cs="Times New Roman"/>
          <w:sz w:val="24"/>
          <w:szCs w:val="24"/>
        </w:rPr>
      </w:pPr>
    </w:p>
    <w:p w:rsidR="007C1813" w:rsidRPr="00B55AFB" w:rsidRDefault="007C1813" w:rsidP="007C1813">
      <w:pPr>
        <w:pStyle w:val="a4"/>
        <w:spacing w:before="0" w:beforeAutospacing="0" w:after="0" w:afterAutospacing="0"/>
        <w:ind w:firstLine="567"/>
        <w:jc w:val="center"/>
        <w:textAlignment w:val="top"/>
        <w:outlineLvl w:val="0"/>
        <w:rPr>
          <w:b/>
        </w:rPr>
      </w:pPr>
      <w:r w:rsidRPr="00B55AFB">
        <w:rPr>
          <w:b/>
        </w:rPr>
        <w:t>4. ВЫПЛАТЫ ИЗ СРЕДСТВ КОМПЕНСАЦИОННОГО  ФОНДА ОБЕСПЕЧЕНИЯ ДОГОВОРНЫХ ОБЯЗАТЕЛЬСТВ</w:t>
      </w:r>
    </w:p>
    <w:p w:rsidR="007C1813" w:rsidRPr="00B55AFB" w:rsidRDefault="007C1813" w:rsidP="007C1813">
      <w:pPr>
        <w:pStyle w:val="a4"/>
        <w:spacing w:before="0" w:beforeAutospacing="0" w:after="0" w:afterAutospacing="0"/>
        <w:ind w:firstLine="567"/>
        <w:jc w:val="both"/>
        <w:textAlignment w:val="top"/>
      </w:pP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1)</w:t>
      </w:r>
      <w:r w:rsidR="005F5549">
        <w:rPr>
          <w:rFonts w:ascii="Times New Roman" w:hAnsi="Times New Roman" w:cs="Times New Roman"/>
          <w:sz w:val="24"/>
          <w:szCs w:val="24"/>
        </w:rPr>
        <w:t xml:space="preserve">   </w:t>
      </w:r>
      <w:r w:rsidRPr="00B55AFB">
        <w:rPr>
          <w:rFonts w:ascii="Times New Roman" w:hAnsi="Times New Roman" w:cs="Times New Roman"/>
          <w:sz w:val="24"/>
          <w:szCs w:val="24"/>
        </w:rPr>
        <w:t xml:space="preserve"> возврат ошибочно перечисленных средств;</w:t>
      </w: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2) размещение средств компенсационного фонда обеспечения договорных обязательств в целях их сохранения и увеличения их размера;</w:t>
      </w: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w:t>
      </w:r>
      <w:r w:rsidR="00645839" w:rsidRPr="00B55AFB">
        <w:rPr>
          <w:rFonts w:ascii="Times New Roman" w:hAnsi="Times New Roman" w:cs="Times New Roman"/>
          <w:sz w:val="24"/>
          <w:szCs w:val="24"/>
        </w:rPr>
        <w:t xml:space="preserve">Ассоциации  по обязательствам своих членов в случаях, предусмотренных статьей 60.1 Градостроительного Кодекса РФ </w:t>
      </w:r>
      <w:r w:rsidRPr="00B55AFB">
        <w:rPr>
          <w:rFonts w:ascii="Times New Roman" w:hAnsi="Times New Roman" w:cs="Times New Roman"/>
          <w:sz w:val="24"/>
          <w:szCs w:val="24"/>
        </w:rPr>
        <w:t>(выплаты в целях возмещения реального ущерба, неустойки (штрафа) по договору подряда на подготовку проектной документации с использованием конкурентных способов заключения договоров, а также судебные издержки)</w:t>
      </w:r>
      <w:proofErr w:type="gramStart"/>
      <w:r w:rsidR="00645839" w:rsidRPr="00B55AFB">
        <w:rPr>
          <w:rFonts w:ascii="Times New Roman" w:hAnsi="Times New Roman" w:cs="Times New Roman"/>
          <w:sz w:val="24"/>
          <w:szCs w:val="24"/>
        </w:rPr>
        <w:t xml:space="preserve"> ;</w:t>
      </w:r>
      <w:proofErr w:type="gramEnd"/>
      <w:r w:rsidRPr="00B55AFB">
        <w:rPr>
          <w:rFonts w:ascii="Times New Roman" w:hAnsi="Times New Roman" w:cs="Times New Roman"/>
          <w:sz w:val="24"/>
          <w:szCs w:val="24"/>
        </w:rPr>
        <w:t xml:space="preserve"> </w:t>
      </w: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B55AFB">
        <w:rPr>
          <w:rFonts w:ascii="Times New Roman" w:hAnsi="Times New Roman" w:cs="Times New Roman"/>
          <w:sz w:val="24"/>
          <w:szCs w:val="24"/>
        </w:rPr>
        <w:t>ств в кр</w:t>
      </w:r>
      <w:proofErr w:type="gramEnd"/>
      <w:r w:rsidRPr="00B55AFB">
        <w:rPr>
          <w:rFonts w:ascii="Times New Roman" w:hAnsi="Times New Roman" w:cs="Times New Roman"/>
          <w:sz w:val="24"/>
          <w:szCs w:val="24"/>
        </w:rPr>
        <w:t>едитных организациях;</w:t>
      </w: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 xml:space="preserve">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w:t>
      </w:r>
      <w:r w:rsidRPr="00B55AFB">
        <w:rPr>
          <w:rFonts w:ascii="Times New Roman" w:hAnsi="Times New Roman" w:cs="Times New Roman"/>
          <w:sz w:val="24"/>
          <w:szCs w:val="24"/>
        </w:rPr>
        <w:lastRenderedPageBreak/>
        <w:t xml:space="preserve">членом которого она являлась, в случаях, установленных Градостроительным Кодексом и Федеральным законом о введении в действие </w:t>
      </w:r>
      <w:r w:rsidR="006A3A22">
        <w:rPr>
          <w:rFonts w:ascii="Times New Roman" w:hAnsi="Times New Roman" w:cs="Times New Roman"/>
          <w:sz w:val="24"/>
          <w:szCs w:val="24"/>
        </w:rPr>
        <w:t xml:space="preserve">Градостроительного </w:t>
      </w:r>
      <w:r w:rsidRPr="00B55AFB">
        <w:rPr>
          <w:rFonts w:ascii="Times New Roman" w:hAnsi="Times New Roman" w:cs="Times New Roman"/>
          <w:sz w:val="24"/>
          <w:szCs w:val="24"/>
        </w:rPr>
        <w:t>Кодекса.</w:t>
      </w:r>
    </w:p>
    <w:p w:rsidR="007C1813" w:rsidRPr="00B55AFB" w:rsidRDefault="007C1813" w:rsidP="007C1813">
      <w:pPr>
        <w:spacing w:after="0" w:line="240" w:lineRule="auto"/>
        <w:ind w:firstLine="567"/>
        <w:jc w:val="both"/>
        <w:rPr>
          <w:rFonts w:ascii="Times New Roman" w:hAnsi="Times New Roman" w:cs="Times New Roman"/>
          <w:sz w:val="24"/>
          <w:szCs w:val="24"/>
        </w:rPr>
      </w:pPr>
    </w:p>
    <w:p w:rsidR="007C1813" w:rsidRPr="00B55AFB" w:rsidRDefault="007C1813" w:rsidP="007C1813">
      <w:pPr>
        <w:pStyle w:val="a4"/>
        <w:spacing w:before="0" w:beforeAutospacing="0" w:after="0" w:afterAutospacing="0"/>
        <w:ind w:firstLine="567"/>
        <w:jc w:val="center"/>
        <w:textAlignment w:val="top"/>
        <w:rPr>
          <w:b/>
        </w:rPr>
      </w:pPr>
      <w:r w:rsidRPr="00B55AFB">
        <w:rPr>
          <w:b/>
        </w:rPr>
        <w:t>4.2. Порядок возврата ошибочно перечисленных средств</w:t>
      </w:r>
    </w:p>
    <w:p w:rsidR="007C1813" w:rsidRPr="00B55AFB" w:rsidRDefault="007C1813" w:rsidP="007C1813">
      <w:pPr>
        <w:pStyle w:val="a4"/>
        <w:spacing w:before="0" w:beforeAutospacing="0" w:after="0" w:afterAutospacing="0"/>
        <w:ind w:firstLine="567"/>
        <w:jc w:val="both"/>
        <w:textAlignment w:val="top"/>
      </w:pPr>
    </w:p>
    <w:p w:rsidR="00645839" w:rsidRPr="00B55AFB" w:rsidRDefault="007C1813" w:rsidP="007C1813">
      <w:pPr>
        <w:pStyle w:val="a4"/>
        <w:spacing w:before="0" w:beforeAutospacing="0" w:after="0" w:afterAutospacing="0"/>
        <w:ind w:firstLine="567"/>
        <w:jc w:val="both"/>
        <w:textAlignment w:val="top"/>
      </w:pPr>
      <w:r w:rsidRPr="00B55AFB">
        <w:t>4.2.1. Решение о выплате или не выплате ошибочно перечисленных средств из средств компенсационного фонда обеспечения договорных обязатель</w:t>
      </w:r>
      <w:proofErr w:type="gramStart"/>
      <w:r w:rsidRPr="00B55AFB">
        <w:t>ств пр</w:t>
      </w:r>
      <w:proofErr w:type="gramEnd"/>
      <w:r w:rsidRPr="00B55AFB">
        <w:t xml:space="preserve">инимает </w:t>
      </w:r>
      <w:r w:rsidR="00645839" w:rsidRPr="00B55AFB">
        <w:t>Совет Ассоциации.</w:t>
      </w:r>
    </w:p>
    <w:p w:rsidR="007C1813" w:rsidRPr="00B55AFB" w:rsidRDefault="007C1813" w:rsidP="007C1813">
      <w:pPr>
        <w:pStyle w:val="a4"/>
        <w:spacing w:before="0" w:beforeAutospacing="0" w:after="0" w:afterAutospacing="0"/>
        <w:ind w:firstLine="567"/>
        <w:jc w:val="both"/>
        <w:textAlignment w:val="top"/>
      </w:pPr>
      <w:r w:rsidRPr="00B55AFB">
        <w:t xml:space="preserve">4.2.2. Для получения ошибочно перечисленных денежных средств из средств компенсационного фонда обеспечения договорных обязательств лицу, сделавшему ошибочный платеж, необходимо обратиться в </w:t>
      </w:r>
      <w:r w:rsidR="00F41CBD" w:rsidRPr="00B55AFB">
        <w:t xml:space="preserve">Совет Ассоциации </w:t>
      </w:r>
      <w:r w:rsidRPr="00B55AFB">
        <w:t xml:space="preserve">с письменным заявлением о возврате </w:t>
      </w:r>
      <w:r w:rsidR="0098473A" w:rsidRPr="00B55AFB">
        <w:t xml:space="preserve">средств, </w:t>
      </w:r>
      <w:r w:rsidRPr="00B55AFB">
        <w:t>ошибочно перечисленных в компенсационный фонд обеспечения договорных обязательств.</w:t>
      </w:r>
    </w:p>
    <w:p w:rsidR="007C1813" w:rsidRPr="00B55AFB" w:rsidRDefault="007C1813" w:rsidP="007C1813">
      <w:pPr>
        <w:pStyle w:val="a4"/>
        <w:spacing w:before="0" w:beforeAutospacing="0" w:after="0" w:afterAutospacing="0"/>
        <w:ind w:firstLine="567"/>
        <w:jc w:val="both"/>
        <w:textAlignment w:val="top"/>
      </w:pPr>
      <w:r w:rsidRPr="00B55AFB">
        <w:t>4.2.3. В заявлении указывается:</w:t>
      </w:r>
    </w:p>
    <w:p w:rsidR="007C1813" w:rsidRPr="00B55AFB" w:rsidRDefault="007C1813" w:rsidP="007C1813">
      <w:pPr>
        <w:pStyle w:val="a4"/>
        <w:spacing w:before="0" w:beforeAutospacing="0" w:after="0" w:afterAutospacing="0"/>
        <w:ind w:firstLine="567"/>
        <w:jc w:val="both"/>
        <w:textAlignment w:val="top"/>
      </w:pPr>
      <w:r w:rsidRPr="00B55AFB">
        <w:t>1) дата составления заявления;</w:t>
      </w:r>
    </w:p>
    <w:p w:rsidR="007C1813" w:rsidRPr="00B55AFB" w:rsidRDefault="007C1813" w:rsidP="007C1813">
      <w:pPr>
        <w:pStyle w:val="a4"/>
        <w:spacing w:before="0" w:beforeAutospacing="0" w:after="0" w:afterAutospacing="0"/>
        <w:ind w:firstLine="567"/>
        <w:jc w:val="both"/>
        <w:textAlignment w:val="top"/>
      </w:pPr>
      <w:r w:rsidRPr="00B55AFB">
        <w:t>2) орган, в который обращается лицо, сделавшее ошибочный платеж;</w:t>
      </w:r>
    </w:p>
    <w:p w:rsidR="007C1813" w:rsidRPr="00B55AFB" w:rsidRDefault="007C1813" w:rsidP="007C1813">
      <w:pPr>
        <w:pStyle w:val="a4"/>
        <w:spacing w:before="0" w:beforeAutospacing="0" w:after="0" w:afterAutospacing="0"/>
        <w:ind w:firstLine="567"/>
        <w:jc w:val="both"/>
        <w:textAlignment w:val="top"/>
      </w:pPr>
      <w:r w:rsidRPr="00B55AFB">
        <w:t>3) полное наименование юридического лица или фамилия, имя, отчество индивидуального предпринимателя – лица, сделавшего ошибочный платеж;</w:t>
      </w:r>
    </w:p>
    <w:p w:rsidR="007C1813" w:rsidRPr="00B55AFB" w:rsidRDefault="007C1813" w:rsidP="007C1813">
      <w:pPr>
        <w:pStyle w:val="a4"/>
        <w:spacing w:before="0" w:beforeAutospacing="0" w:after="0" w:afterAutospacing="0"/>
        <w:ind w:firstLine="567"/>
        <w:jc w:val="both"/>
        <w:textAlignment w:val="top"/>
      </w:pPr>
      <w:r w:rsidRPr="00B55AFB">
        <w:t>4) регистрационный номер в реестре членов Ассоциации (если ошибочный платеж сделан членом Ассоциации);</w:t>
      </w:r>
    </w:p>
    <w:p w:rsidR="007C1813" w:rsidRPr="00B55AFB" w:rsidRDefault="007C1813" w:rsidP="007C1813">
      <w:pPr>
        <w:pStyle w:val="a4"/>
        <w:spacing w:before="0" w:beforeAutospacing="0" w:after="0" w:afterAutospacing="0"/>
        <w:ind w:firstLine="567"/>
        <w:jc w:val="both"/>
        <w:textAlignment w:val="top"/>
      </w:pPr>
      <w:r w:rsidRPr="00B55AFB">
        <w:t>5) сумма ошибочно перечисленных денежных средств, дата их перечисления, а также реквизиты документа, на основании которого они были перечислены;</w:t>
      </w:r>
    </w:p>
    <w:p w:rsidR="007C1813" w:rsidRPr="00B55AFB" w:rsidRDefault="007C1813" w:rsidP="007C1813">
      <w:pPr>
        <w:pStyle w:val="a4"/>
        <w:spacing w:before="0" w:beforeAutospacing="0" w:after="0" w:afterAutospacing="0"/>
        <w:ind w:firstLine="567"/>
        <w:jc w:val="both"/>
        <w:textAlignment w:val="top"/>
      </w:pPr>
      <w:r w:rsidRPr="00B55AFB">
        <w:t>6)  реквизиты банка и расчетный счет лица, сделавшего ошибочный платеж, для перечисления ошибочно уплаченных средств из компенсационного фонда обеспечения договорных обязательств.</w:t>
      </w:r>
    </w:p>
    <w:p w:rsidR="007C1813" w:rsidRPr="00A83919" w:rsidRDefault="007C1813" w:rsidP="007C1813">
      <w:pPr>
        <w:pStyle w:val="a4"/>
        <w:spacing w:before="0" w:beforeAutospacing="0" w:after="0" w:afterAutospacing="0"/>
        <w:ind w:firstLine="567"/>
        <w:jc w:val="both"/>
        <w:textAlignment w:val="top"/>
      </w:pPr>
      <w:r w:rsidRPr="00B55AFB">
        <w:t xml:space="preserve">4.2.4. Заявление должно быть подписано лицом, имеющим право без доверенности действовать от имени юридического лица либо индивидуальным предпринимателем </w:t>
      </w:r>
      <w:proofErr w:type="gramStart"/>
      <w:r w:rsidRPr="00B55AFB">
        <w:t>–с</w:t>
      </w:r>
      <w:proofErr w:type="gramEnd"/>
      <w:r w:rsidRPr="00B55AFB">
        <w:t>делавшим ошибочный платеж или их доверенным лицом.</w:t>
      </w:r>
      <w:r w:rsidR="00F41CBD" w:rsidRPr="00B55AFB">
        <w:t xml:space="preserve"> </w:t>
      </w:r>
      <w:r w:rsidR="00F41CBD" w:rsidRPr="00A83919">
        <w:t>В случае</w:t>
      </w:r>
      <w:proofErr w:type="gramStart"/>
      <w:r w:rsidR="00F41CBD" w:rsidRPr="00A83919">
        <w:t>,</w:t>
      </w:r>
      <w:proofErr w:type="gramEnd"/>
      <w:r w:rsidR="00F41CBD" w:rsidRPr="00A83919">
        <w:t xml:space="preserve"> если заявление подписано доверенным лицом, к нему долж</w:t>
      </w:r>
      <w:r w:rsidR="006A3A22" w:rsidRPr="00A83919">
        <w:t>е</w:t>
      </w:r>
      <w:r w:rsidR="00F41CBD" w:rsidRPr="00A83919">
        <w:t>н быть приложен</w:t>
      </w:r>
      <w:r w:rsidR="006A3A22" w:rsidRPr="00A83919">
        <w:t xml:space="preserve"> оригинал </w:t>
      </w:r>
      <w:r w:rsidR="00F41CBD" w:rsidRPr="00A83919">
        <w:t xml:space="preserve"> доверенност</w:t>
      </w:r>
      <w:r w:rsidR="006A3A22" w:rsidRPr="00A83919">
        <w:t>и</w:t>
      </w:r>
      <w:r w:rsidR="00F41CBD" w:rsidRPr="00A83919">
        <w:t xml:space="preserve"> на осуществление соответствующих полномочий, </w:t>
      </w:r>
      <w:r w:rsidR="006A3A22" w:rsidRPr="00A83919">
        <w:t xml:space="preserve">либо копия доверенности, </w:t>
      </w:r>
      <w:r w:rsidR="00F41CBD" w:rsidRPr="00A83919">
        <w:t>заверенная в порядке, установленным законодательством Российской Федерации.</w:t>
      </w:r>
    </w:p>
    <w:p w:rsidR="007C1813" w:rsidRPr="00B55AFB" w:rsidRDefault="007C1813" w:rsidP="007C1813">
      <w:pPr>
        <w:pStyle w:val="a4"/>
        <w:spacing w:before="0" w:beforeAutospacing="0" w:after="0" w:afterAutospacing="0"/>
        <w:ind w:firstLine="567"/>
        <w:jc w:val="both"/>
        <w:textAlignment w:val="top"/>
      </w:pPr>
      <w:r w:rsidRPr="00B55AFB">
        <w:t>4.2.5. К заявлению должны прилагаться документы, подтверждающие факт перечисления сре</w:t>
      </w:r>
      <w:proofErr w:type="gramStart"/>
      <w:r w:rsidRPr="00B55AFB">
        <w:t>дств</w:t>
      </w:r>
      <w:r w:rsidR="006A3A22">
        <w:t xml:space="preserve"> </w:t>
      </w:r>
      <w:r w:rsidRPr="00B55AFB">
        <w:t xml:space="preserve"> в к</w:t>
      </w:r>
      <w:proofErr w:type="gramEnd"/>
      <w:r w:rsidRPr="00B55AFB">
        <w:t>омпенсационный фонд обеспечения договорных обязательств.</w:t>
      </w:r>
    </w:p>
    <w:p w:rsidR="007C1813" w:rsidRPr="00B55AFB" w:rsidRDefault="007C1813" w:rsidP="007C1813">
      <w:pPr>
        <w:pStyle w:val="a4"/>
        <w:spacing w:before="0" w:beforeAutospacing="0" w:after="0" w:afterAutospacing="0"/>
        <w:ind w:firstLine="567"/>
        <w:jc w:val="both"/>
        <w:textAlignment w:val="top"/>
      </w:pPr>
      <w:r w:rsidRPr="00B55AFB">
        <w:t>4.2.6. Документы, прилагаемые к заявлению, должны быть представлены в подлиннике, либо в копиях, заверенных в соответствии с гражданским законодательством Российской Федерации.</w:t>
      </w:r>
    </w:p>
    <w:p w:rsidR="004234A3" w:rsidRPr="00B55AFB" w:rsidRDefault="007C1813" w:rsidP="007C1813">
      <w:pPr>
        <w:pStyle w:val="a4"/>
        <w:spacing w:before="0" w:beforeAutospacing="0" w:after="0" w:afterAutospacing="0"/>
        <w:ind w:firstLine="567"/>
        <w:jc w:val="both"/>
        <w:textAlignment w:val="top"/>
      </w:pPr>
      <w:r w:rsidRPr="00B55AFB">
        <w:t xml:space="preserve">4.2.7.  </w:t>
      </w:r>
      <w:r w:rsidR="00475CE4" w:rsidRPr="00B55AFB">
        <w:t xml:space="preserve">Генеральный директор осуществляет проверку указанных документов и предоставляет письменную рекомендацию </w:t>
      </w:r>
      <w:r w:rsidR="00F41CBD" w:rsidRPr="00B55AFB">
        <w:t>Совет</w:t>
      </w:r>
      <w:r w:rsidR="00475CE4" w:rsidRPr="00B55AFB">
        <w:t>у</w:t>
      </w:r>
      <w:r w:rsidR="00F41CBD" w:rsidRPr="00B55AFB">
        <w:t xml:space="preserve"> Ассоциации</w:t>
      </w:r>
      <w:r w:rsidR="00475CE4" w:rsidRPr="00B55AFB">
        <w:t xml:space="preserve"> относительно выплаты из компенсационного фонда обеспечения договорных обязательств.</w:t>
      </w:r>
    </w:p>
    <w:p w:rsidR="007C1813" w:rsidRPr="00B55AFB" w:rsidRDefault="004234A3" w:rsidP="007C1813">
      <w:pPr>
        <w:pStyle w:val="a4"/>
        <w:spacing w:before="0" w:beforeAutospacing="0" w:after="0" w:afterAutospacing="0"/>
        <w:ind w:firstLine="567"/>
        <w:jc w:val="both"/>
        <w:textAlignment w:val="top"/>
      </w:pPr>
      <w:r w:rsidRPr="00B55AFB">
        <w:t>4.2.8.</w:t>
      </w:r>
      <w:r w:rsidR="00475CE4" w:rsidRPr="00B55AFB">
        <w:t xml:space="preserve"> Совет Ассоциации</w:t>
      </w:r>
      <w:r w:rsidR="00F41CBD" w:rsidRPr="00B55AFB">
        <w:t xml:space="preserve"> </w:t>
      </w:r>
      <w:r w:rsidR="007C1813" w:rsidRPr="00B55AFB">
        <w:t>обязан принять мотивированное решение об отказе</w:t>
      </w:r>
      <w:r w:rsidR="006A3A22">
        <w:t xml:space="preserve"> в возврате </w:t>
      </w:r>
      <w:r w:rsidR="007C1813" w:rsidRPr="00B55AFB">
        <w:t xml:space="preserve"> или о возврате ошибочно перечисленных в компенсационный фонд обеспечения договорных обязатель</w:t>
      </w:r>
      <w:proofErr w:type="gramStart"/>
      <w:r w:rsidR="007C1813" w:rsidRPr="00B55AFB">
        <w:t>ств ср</w:t>
      </w:r>
      <w:proofErr w:type="gramEnd"/>
      <w:r w:rsidR="007C1813" w:rsidRPr="00B55AFB">
        <w:t>едств лицу, сделавшему ошибочный платеж, в течение 10 (десяти) рабочих дней с момента получения заявления о возврате ошибочно перечисленных денежных средств.</w:t>
      </w:r>
    </w:p>
    <w:p w:rsidR="007C1813" w:rsidRPr="00B55AFB" w:rsidRDefault="007C1813" w:rsidP="007C1813">
      <w:pPr>
        <w:pStyle w:val="a4"/>
        <w:spacing w:before="0" w:beforeAutospacing="0" w:after="0" w:afterAutospacing="0"/>
        <w:ind w:firstLine="567"/>
        <w:jc w:val="both"/>
        <w:textAlignment w:val="top"/>
      </w:pPr>
      <w:r w:rsidRPr="00B55AFB">
        <w:lastRenderedPageBreak/>
        <w:t>4.2.9.  Решение</w:t>
      </w:r>
      <w:r w:rsidR="0098473A" w:rsidRPr="00B55AFB">
        <w:t xml:space="preserve"> Совета Ассоциации</w:t>
      </w:r>
      <w:r w:rsidRPr="00B55AFB">
        <w:t>, принятое в соответствии с п. 4.2.</w:t>
      </w:r>
      <w:r w:rsidR="004234A3" w:rsidRPr="00B55AFB">
        <w:t>8</w:t>
      </w:r>
      <w:r w:rsidRPr="00B55AFB">
        <w:t>. настоящего Положения, направляется или вручается лицу, обратившемуся с заявлением о возврате ошибочно перечисленных средств, в течение 3 (трех) рабочих дней со дня его вынесения.</w:t>
      </w:r>
    </w:p>
    <w:p w:rsidR="007C1813" w:rsidRPr="00B55AFB" w:rsidRDefault="007C1813" w:rsidP="007C1813">
      <w:pPr>
        <w:pStyle w:val="a4"/>
        <w:spacing w:before="0" w:beforeAutospacing="0" w:after="0" w:afterAutospacing="0"/>
        <w:ind w:firstLine="567"/>
        <w:jc w:val="both"/>
        <w:textAlignment w:val="top"/>
      </w:pPr>
      <w:r w:rsidRPr="00B55AFB">
        <w:t>4.2.10.  В случае принятия</w:t>
      </w:r>
      <w:r w:rsidR="0098473A" w:rsidRPr="00B55AFB">
        <w:t xml:space="preserve"> Советом Ассоциации</w:t>
      </w:r>
      <w:r w:rsidRPr="00B55AFB">
        <w:t xml:space="preserve">  решения о возврате </w:t>
      </w:r>
      <w:r w:rsidR="004234A3" w:rsidRPr="00B55AFB">
        <w:t xml:space="preserve">средств </w:t>
      </w:r>
      <w:r w:rsidRPr="00B55AFB">
        <w:t xml:space="preserve">ошибочно перечисленных в компенсационный фонд обеспечения договорных обязательств, данные средства перечисляются на расчетный счет лица, сделавшего ошибочный платеж, указанный в его заявлении в течение </w:t>
      </w:r>
      <w:r w:rsidR="0098473A" w:rsidRPr="00B55AFB">
        <w:t>10</w:t>
      </w:r>
      <w:r w:rsidRPr="00B55AFB">
        <w:t xml:space="preserve"> (</w:t>
      </w:r>
      <w:r w:rsidR="0098473A" w:rsidRPr="00B55AFB">
        <w:t>десяти</w:t>
      </w:r>
      <w:r w:rsidRPr="00B55AFB">
        <w:t>) рабочих дней со дня вынесения решения об их возврате.</w:t>
      </w:r>
    </w:p>
    <w:p w:rsidR="007C1813" w:rsidRPr="00B55AFB" w:rsidRDefault="007C1813" w:rsidP="007C1813">
      <w:pPr>
        <w:pStyle w:val="a4"/>
        <w:spacing w:before="0" w:beforeAutospacing="0" w:after="0" w:afterAutospacing="0"/>
        <w:ind w:firstLine="567"/>
        <w:jc w:val="both"/>
        <w:textAlignment w:val="top"/>
      </w:pPr>
      <w:r w:rsidRPr="00B55AFB">
        <w:t>4.2.11.  Основаниями для отказа в возврате перечисленных в компенсационный фонд обеспечения договорных обязатель</w:t>
      </w:r>
      <w:proofErr w:type="gramStart"/>
      <w:r w:rsidRPr="00B55AFB">
        <w:t>ств ср</w:t>
      </w:r>
      <w:proofErr w:type="gramEnd"/>
      <w:r w:rsidRPr="00B55AFB">
        <w:t>едств являются:</w:t>
      </w:r>
    </w:p>
    <w:p w:rsidR="007C1813" w:rsidRPr="00B55AFB" w:rsidRDefault="007C1813" w:rsidP="007C1813">
      <w:pPr>
        <w:pStyle w:val="a4"/>
        <w:spacing w:before="0" w:beforeAutospacing="0" w:after="0" w:afterAutospacing="0"/>
        <w:ind w:firstLine="567"/>
        <w:jc w:val="both"/>
        <w:textAlignment w:val="top"/>
      </w:pPr>
      <w:r w:rsidRPr="00B55AFB">
        <w:t xml:space="preserve">1)  непредставление документов, указанных в </w:t>
      </w:r>
      <w:proofErr w:type="spellStart"/>
      <w:r w:rsidRPr="00B55AFB">
        <w:t>п.п</w:t>
      </w:r>
      <w:proofErr w:type="spellEnd"/>
      <w:r w:rsidRPr="00B55AFB">
        <w:t>. 4.2.2, 4.2.</w:t>
      </w:r>
      <w:r w:rsidR="004234A3" w:rsidRPr="00B55AFB">
        <w:t>4</w:t>
      </w:r>
      <w:r w:rsidRPr="00B55AFB">
        <w:t xml:space="preserve"> - 4.2.</w:t>
      </w:r>
      <w:r w:rsidR="004234A3" w:rsidRPr="00B55AFB">
        <w:t>5</w:t>
      </w:r>
      <w:r w:rsidRPr="00B55AFB">
        <w:t xml:space="preserve">  настоящего Положения, в полном объеме или представление ненадлежащим образом оформленных документов;</w:t>
      </w:r>
    </w:p>
    <w:p w:rsidR="007C1813" w:rsidRPr="00B55AFB" w:rsidRDefault="007C1813" w:rsidP="007C1813">
      <w:pPr>
        <w:pStyle w:val="a4"/>
        <w:spacing w:before="0" w:beforeAutospacing="0" w:after="0" w:afterAutospacing="0"/>
        <w:ind w:firstLine="567"/>
        <w:jc w:val="both"/>
        <w:textAlignment w:val="top"/>
      </w:pPr>
      <w:r w:rsidRPr="00B55AFB">
        <w:t>2) неисполнение членом Ассоциации обязательств по уплате взноса в компенсационный фонд обеспечения договорных обязательств в случае наличия поданного им заявления о намерении принимать участие в заключени</w:t>
      </w:r>
      <w:proofErr w:type="gramStart"/>
      <w:r w:rsidRPr="00B55AFB">
        <w:t>и</w:t>
      </w:r>
      <w:proofErr w:type="gramEnd"/>
      <w:r w:rsidRPr="00B55AFB">
        <w:t xml:space="preserve"> договоров подряда на подготовку проектной документации с использованием конкурентных способов заключения договоров.</w:t>
      </w:r>
    </w:p>
    <w:p w:rsidR="007C1813" w:rsidRPr="00B55AFB" w:rsidRDefault="007C1813" w:rsidP="007C1813">
      <w:pPr>
        <w:pStyle w:val="a4"/>
        <w:spacing w:before="0" w:beforeAutospacing="0" w:after="0" w:afterAutospacing="0"/>
        <w:ind w:firstLine="567"/>
        <w:jc w:val="both"/>
        <w:textAlignment w:val="top"/>
      </w:pPr>
      <w:r w:rsidRPr="00B55AFB">
        <w:t>4.2.12. В случае</w:t>
      </w:r>
      <w:proofErr w:type="gramStart"/>
      <w:r w:rsidRPr="00B55AFB">
        <w:t>,</w:t>
      </w:r>
      <w:proofErr w:type="gramEnd"/>
      <w:r w:rsidRPr="00B55AFB">
        <w:t xml:space="preserve"> если основанием отказа в возврате перечисленных в компенсационный фонд обеспечения договорных обязательств средств является непредставление документов, указанных в п.п.4.2.2., 4.2.</w:t>
      </w:r>
      <w:r w:rsidR="00844F98" w:rsidRPr="00B55AFB">
        <w:t>4</w:t>
      </w:r>
      <w:r w:rsidRPr="00B55AFB">
        <w:t xml:space="preserve"> - 4.2.</w:t>
      </w:r>
      <w:r w:rsidR="00844F98" w:rsidRPr="00B55AFB">
        <w:t>5</w:t>
      </w:r>
      <w:r w:rsidRPr="00B55AFB">
        <w:t xml:space="preserve"> настоящего Положения, в полном объеме, лицо, сделавшее ошибочный платеж, вправе повторно подать письменное заявление о возврате ошибочно перечисленных средств в компенсационный фонд обеспечения договорных обязательств после устранения выявленных недостатков.</w:t>
      </w:r>
    </w:p>
    <w:p w:rsidR="007C1813" w:rsidRPr="00B55AFB" w:rsidRDefault="007C1813" w:rsidP="007C1813">
      <w:pPr>
        <w:pStyle w:val="a4"/>
        <w:spacing w:before="0" w:beforeAutospacing="0" w:after="0" w:afterAutospacing="0"/>
        <w:ind w:firstLine="567"/>
        <w:jc w:val="both"/>
        <w:textAlignment w:val="top"/>
      </w:pPr>
    </w:p>
    <w:p w:rsidR="007C1813" w:rsidRDefault="007C1813" w:rsidP="007C1813">
      <w:pPr>
        <w:pStyle w:val="a4"/>
        <w:spacing w:before="0" w:beforeAutospacing="0" w:after="0" w:afterAutospacing="0"/>
        <w:ind w:firstLine="567"/>
        <w:jc w:val="center"/>
        <w:textAlignment w:val="top"/>
        <w:rPr>
          <w:b/>
        </w:rPr>
      </w:pPr>
      <w:r w:rsidRPr="00B55AFB">
        <w:rPr>
          <w:b/>
        </w:rPr>
        <w:t>4.3. Порядок осуществления выплат в результате наступления субсидиарной ответственности Ассоциации по обязательствам его членов, возникшим по договору подряда на подготовку проектной документации с использованием конкурентных способов заключения договоров</w:t>
      </w:r>
    </w:p>
    <w:p w:rsidR="00B17E29" w:rsidRPr="00B55AFB" w:rsidRDefault="00B17E29" w:rsidP="007C1813">
      <w:pPr>
        <w:pStyle w:val="a4"/>
        <w:spacing w:before="0" w:beforeAutospacing="0" w:after="0" w:afterAutospacing="0"/>
        <w:ind w:firstLine="567"/>
        <w:jc w:val="center"/>
        <w:textAlignment w:val="top"/>
        <w:rPr>
          <w:b/>
        </w:rPr>
      </w:pPr>
    </w:p>
    <w:p w:rsidR="004B3976" w:rsidRDefault="007C1813" w:rsidP="007C1813">
      <w:pPr>
        <w:pStyle w:val="a4"/>
        <w:spacing w:before="0" w:beforeAutospacing="0" w:after="0" w:afterAutospacing="0"/>
        <w:ind w:firstLine="567"/>
        <w:jc w:val="both"/>
        <w:textAlignment w:val="top"/>
      </w:pPr>
      <w:r w:rsidRPr="00B55AFB">
        <w:t xml:space="preserve">4.3.1. </w:t>
      </w:r>
      <w:r w:rsidR="004B2BD3" w:rsidRPr="00B55AFB">
        <w:t>В случае неисполнения или ненадлежащего исполнения членом Ассоциации по договору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с использованных конкурентных способов заключения договора Ассоциация несет субсидиарную ответственность</w:t>
      </w:r>
      <w:r w:rsidR="006A3A22" w:rsidRPr="006A3A22">
        <w:t xml:space="preserve"> </w:t>
      </w:r>
      <w:r w:rsidR="006A3A22">
        <w:t xml:space="preserve">в пределах одной четвертой </w:t>
      </w:r>
      <w:proofErr w:type="gramStart"/>
      <w:r w:rsidR="006A3A22">
        <w:t>доли средств компенсационного фонда обеспечения договорных обязательств</w:t>
      </w:r>
      <w:proofErr w:type="gramEnd"/>
      <w:r w:rsidR="006A3A22">
        <w:t>.</w:t>
      </w:r>
    </w:p>
    <w:p w:rsidR="006A3A22" w:rsidRDefault="004B2BD3" w:rsidP="007C1813">
      <w:pPr>
        <w:pStyle w:val="a4"/>
        <w:spacing w:before="0" w:beforeAutospacing="0" w:after="0" w:afterAutospacing="0"/>
        <w:ind w:firstLine="567"/>
        <w:jc w:val="both"/>
        <w:textAlignment w:val="top"/>
      </w:pPr>
      <w:r w:rsidRPr="00B55AFB">
        <w:t xml:space="preserve"> </w:t>
      </w:r>
      <w:proofErr w:type="gramStart"/>
      <w:r w:rsidR="004B3976" w:rsidRPr="00B55AFB">
        <w:rPr>
          <w:color w:val="000000"/>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4B3976" w:rsidRPr="00B55AFB">
        <w:t xml:space="preserve"> на подготовку проектной документации</w:t>
      </w:r>
      <w:r w:rsidR="004B3976" w:rsidRPr="00B55AFB">
        <w:rPr>
          <w:color w:val="000000"/>
        </w:rPr>
        <w:t>, заключенному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roofErr w:type="gramEnd"/>
      <w:r w:rsidR="00C50998">
        <w:rPr>
          <w:color w:val="000000"/>
        </w:rPr>
        <w:t>, р</w:t>
      </w:r>
      <w:r w:rsidR="004B3976" w:rsidRPr="00B55AFB">
        <w:rPr>
          <w:color w:val="000000"/>
        </w:rPr>
        <w:t xml:space="preserve">азмер </w:t>
      </w:r>
      <w:r w:rsidR="00C50998">
        <w:rPr>
          <w:color w:val="000000"/>
        </w:rPr>
        <w:t xml:space="preserve">которого </w:t>
      </w:r>
      <w:r w:rsidR="004B3976" w:rsidRPr="00B55AFB">
        <w:t>рассчитан в</w:t>
      </w:r>
      <w:r w:rsidR="005A523F">
        <w:t xml:space="preserve"> </w:t>
      </w:r>
      <w:proofErr w:type="gramStart"/>
      <w:r w:rsidR="005A523F">
        <w:t>порядке</w:t>
      </w:r>
      <w:proofErr w:type="gramEnd"/>
      <w:r w:rsidR="005A523F">
        <w:t xml:space="preserve"> установленном настоящим Положением в зависимости </w:t>
      </w:r>
      <w:r w:rsidR="004B3976" w:rsidRPr="00B55AFB">
        <w:t xml:space="preserve"> от количества </w:t>
      </w:r>
      <w:r w:rsidR="00C50998">
        <w:t xml:space="preserve">ее </w:t>
      </w:r>
      <w:r w:rsidR="004B3976" w:rsidRPr="00B55AFB">
        <w:t xml:space="preserve">членов на дату предъявления требования  о компенсационной выплате и </w:t>
      </w:r>
      <w:r w:rsidR="004B3976" w:rsidRPr="00B55AFB">
        <w:lastRenderedPageBreak/>
        <w:t xml:space="preserve">установленного в соответствии с ч.11 статьи  </w:t>
      </w:r>
      <w:r w:rsidR="004B3976" w:rsidRPr="00EF204C">
        <w:t>55</w:t>
      </w:r>
      <w:r w:rsidR="004B3976" w:rsidRPr="00EF204C">
        <w:rPr>
          <w:vertAlign w:val="superscript"/>
        </w:rPr>
        <w:t>16</w:t>
      </w:r>
      <w:r w:rsidR="004B3976" w:rsidRPr="00B55AFB">
        <w:rPr>
          <w:vertAlign w:val="superscript"/>
        </w:rPr>
        <w:t xml:space="preserve"> </w:t>
      </w:r>
      <w:r w:rsidR="004B3976" w:rsidRPr="00B55AFB">
        <w:t>Градостроительного кодекса РФ размера взноса в компенсационный фонд</w:t>
      </w:r>
      <w:r w:rsidR="00C50998">
        <w:t xml:space="preserve"> обеспечения договорных обязательств</w:t>
      </w:r>
      <w:r w:rsidR="004B3976" w:rsidRPr="00B55AFB">
        <w:t xml:space="preserve">, принятого для каждого </w:t>
      </w:r>
      <w:r w:rsidR="00C50998">
        <w:t xml:space="preserve">такого </w:t>
      </w:r>
      <w:r w:rsidR="004B3976" w:rsidRPr="00B55AFB">
        <w:t>члена в зависимости от уровня его ответственности по обязательствам</w:t>
      </w:r>
      <w:r w:rsidR="00C50998">
        <w:t>.</w:t>
      </w:r>
    </w:p>
    <w:p w:rsidR="005A523F" w:rsidRPr="00B55AFB" w:rsidRDefault="005A523F" w:rsidP="007C1813">
      <w:pPr>
        <w:pStyle w:val="a4"/>
        <w:spacing w:before="0" w:beforeAutospacing="0" w:after="0" w:afterAutospacing="0"/>
        <w:ind w:firstLine="567"/>
        <w:jc w:val="both"/>
        <w:textAlignment w:val="top"/>
      </w:pPr>
      <w:proofErr w:type="gramStart"/>
      <w:r w:rsidRPr="00116656">
        <w:t xml:space="preserve">Размер компенсационного фонда </w:t>
      </w:r>
      <w:r>
        <w:t xml:space="preserve">обеспечения договорных обязательств </w:t>
      </w:r>
      <w:r w:rsidRPr="00116656">
        <w:t xml:space="preserve">рассчитывается как сумма определенных для каждого уровня ответственности по обязательствам членов </w:t>
      </w:r>
      <w:r>
        <w:t xml:space="preserve">саморегулируемой организации </w:t>
      </w:r>
      <w:r w:rsidRPr="00116656">
        <w:t xml:space="preserve">произведений количества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w:t>
      </w:r>
      <w:r>
        <w:t xml:space="preserve">в соответствии с </w:t>
      </w:r>
      <w:r w:rsidRPr="004B495B">
        <w:t>ч.11 статьи  55</w:t>
      </w:r>
      <w:r w:rsidRPr="004B495B">
        <w:rPr>
          <w:vertAlign w:val="superscript"/>
        </w:rPr>
        <w:t xml:space="preserve">16 </w:t>
      </w:r>
      <w:r w:rsidRPr="004B495B">
        <w:t>Градостроительного кодекса РФ</w:t>
      </w:r>
      <w:r>
        <w:t xml:space="preserve"> для данного уровня ответственности по обязательствам.</w:t>
      </w:r>
      <w:proofErr w:type="gramEnd"/>
    </w:p>
    <w:p w:rsidR="007C1813" w:rsidRPr="00B55AFB" w:rsidRDefault="004B2BD3" w:rsidP="007C1813">
      <w:pPr>
        <w:pStyle w:val="a4"/>
        <w:spacing w:before="0" w:beforeAutospacing="0" w:after="0" w:afterAutospacing="0"/>
        <w:ind w:firstLine="567"/>
        <w:jc w:val="both"/>
        <w:textAlignment w:val="top"/>
      </w:pPr>
      <w:r w:rsidRPr="00B55AFB">
        <w:t xml:space="preserve">4.3.2 </w:t>
      </w:r>
      <w:r w:rsidR="007C1813" w:rsidRPr="00B55AFB">
        <w:t>Выплаты из средств компенсационного фонда обеспечения договорных обязательств в порядке субсидиарной ответственности Ассоциации по обязательствам его членов, возникшим вследствие неисполнения или ненадлежащего исполнения ими обязательств по договорам подряда на подготовку проектной документации с использованием конкурентных способов заключения договоров, производятся только при одновременном наличии следующих условий:</w:t>
      </w:r>
    </w:p>
    <w:p w:rsidR="00DF2876" w:rsidRDefault="007C1813" w:rsidP="007C1813">
      <w:pPr>
        <w:pStyle w:val="a4"/>
        <w:spacing w:before="0" w:beforeAutospacing="0" w:after="0" w:afterAutospacing="0"/>
        <w:ind w:firstLine="567"/>
        <w:jc w:val="both"/>
        <w:textAlignment w:val="top"/>
      </w:pPr>
      <w:r w:rsidRPr="00B55AFB">
        <w:t xml:space="preserve">1) </w:t>
      </w:r>
      <w:r w:rsidRPr="00B55AFB">
        <w:rPr>
          <w:color w:val="000000"/>
        </w:rPr>
        <w:t xml:space="preserve">индивидуальный предприниматель или юридическое лицо на момент заключения </w:t>
      </w:r>
      <w:r w:rsidRPr="00B55AFB">
        <w:t>договора подряда на подготовку проектной документации с использованием конкурентных способов заключения договоров,</w:t>
      </w:r>
      <w:r w:rsidRPr="00B55AFB">
        <w:rPr>
          <w:color w:val="000000"/>
        </w:rPr>
        <w:t xml:space="preserve"> </w:t>
      </w:r>
      <w:r w:rsidR="00576544">
        <w:rPr>
          <w:color w:val="000000"/>
        </w:rPr>
        <w:t xml:space="preserve"> </w:t>
      </w:r>
      <w:r w:rsidR="00DF2876">
        <w:rPr>
          <w:color w:val="000000"/>
        </w:rPr>
        <w:t xml:space="preserve">являлись членами Ассоциации и участниками  компенсационного фонда обеспечения договорных обязательств,  о чем   </w:t>
      </w:r>
      <w:r w:rsidR="00B17E29">
        <w:rPr>
          <w:color w:val="000000"/>
        </w:rPr>
        <w:t xml:space="preserve">в </w:t>
      </w:r>
      <w:r w:rsidR="00B17E29">
        <w:t xml:space="preserve">реестре членов Ассоциации </w:t>
      </w:r>
      <w:r w:rsidR="00DF2876">
        <w:rPr>
          <w:color w:val="000000"/>
        </w:rPr>
        <w:t>на официальном сайте Ассоциации в сети «Интернет» размещ</w:t>
      </w:r>
      <w:r w:rsidR="00B17E29">
        <w:rPr>
          <w:color w:val="000000"/>
        </w:rPr>
        <w:t>ается соответствующая информация;</w:t>
      </w:r>
      <w:r w:rsidR="00DF2876">
        <w:rPr>
          <w:color w:val="000000"/>
        </w:rPr>
        <w:t xml:space="preserve">  </w:t>
      </w:r>
    </w:p>
    <w:p w:rsidR="007C1813" w:rsidRPr="00B55AFB" w:rsidRDefault="007C1813" w:rsidP="007C1813">
      <w:pPr>
        <w:pStyle w:val="a4"/>
        <w:spacing w:before="0" w:beforeAutospacing="0" w:after="0" w:afterAutospacing="0"/>
        <w:ind w:firstLine="567"/>
        <w:jc w:val="both"/>
        <w:textAlignment w:val="top"/>
      </w:pPr>
      <w:r w:rsidRPr="00B55AFB">
        <w:t>2) причиной выплаты являются неисполнение или ненадлежащее исполнение членами Ассоциации обязательств по договорам подряда на подготовку проектной документации с использованием конкурентных способов заключения договоров;</w:t>
      </w:r>
    </w:p>
    <w:p w:rsidR="007C1813" w:rsidRPr="00B55AFB" w:rsidRDefault="007C1813" w:rsidP="007C1813">
      <w:pPr>
        <w:pStyle w:val="a4"/>
        <w:spacing w:before="0" w:beforeAutospacing="0" w:after="0" w:afterAutospacing="0"/>
        <w:ind w:firstLine="567"/>
        <w:jc w:val="both"/>
        <w:textAlignment w:val="top"/>
      </w:pPr>
      <w:proofErr w:type="gramStart"/>
      <w:r w:rsidRPr="00B55AFB">
        <w:t>3) имеется вступившее в законную силу решение суда общей юрисдикции или арбитражного суда, устанавливающее факт неисполнения или ненадлежащего исполнения членами Ассоциации обязательств по договорам подряда на подготовку проектной документации с использованием конкурентных способов заключения договоров, размер реального ущерба, неустойки (штрафа) по договору подряда, а также обязанность члена Ассоциации возместить данный ущерб;</w:t>
      </w:r>
      <w:proofErr w:type="gramEnd"/>
    </w:p>
    <w:p w:rsidR="007C1813" w:rsidRPr="00B55AFB" w:rsidRDefault="007C1813" w:rsidP="007C181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55AFB">
        <w:rPr>
          <w:rFonts w:ascii="Times New Roman" w:hAnsi="Times New Roman" w:cs="Times New Roman"/>
          <w:sz w:val="24"/>
          <w:szCs w:val="24"/>
        </w:rPr>
        <w:t xml:space="preserve">4) </w:t>
      </w:r>
      <w:r w:rsidRPr="00B55AFB">
        <w:rPr>
          <w:rFonts w:ascii="Times New Roman" w:hAnsi="Times New Roman" w:cs="Times New Roman"/>
          <w:sz w:val="24"/>
          <w:szCs w:val="24"/>
          <w:lang w:eastAsia="ru-RU"/>
        </w:rPr>
        <w:t>недостаточность средств, полученных по договору страхования договорных обязатель</w:t>
      </w:r>
      <w:proofErr w:type="gramStart"/>
      <w:r w:rsidRPr="00B55AFB">
        <w:rPr>
          <w:rFonts w:ascii="Times New Roman" w:hAnsi="Times New Roman" w:cs="Times New Roman"/>
          <w:sz w:val="24"/>
          <w:szCs w:val="24"/>
          <w:lang w:eastAsia="ru-RU"/>
        </w:rPr>
        <w:t>ств чл</w:t>
      </w:r>
      <w:proofErr w:type="gramEnd"/>
      <w:r w:rsidRPr="00B55AFB">
        <w:rPr>
          <w:rFonts w:ascii="Times New Roman" w:hAnsi="Times New Roman" w:cs="Times New Roman"/>
          <w:sz w:val="24"/>
          <w:szCs w:val="24"/>
          <w:lang w:eastAsia="ru-RU"/>
        </w:rPr>
        <w:t>ена Ассоциации, для возмещения причинённых им убытков;</w:t>
      </w:r>
    </w:p>
    <w:p w:rsidR="007C1813" w:rsidRPr="00B55AFB" w:rsidRDefault="007C1813" w:rsidP="007C181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55AFB">
        <w:rPr>
          <w:rFonts w:ascii="Times New Roman" w:hAnsi="Times New Roman" w:cs="Times New Roman"/>
          <w:sz w:val="24"/>
          <w:szCs w:val="24"/>
          <w:lang w:eastAsia="ru-RU"/>
        </w:rPr>
        <w:t xml:space="preserve">5) отказ члена Ассоциации удовлетворить требование лица, которому причинен ущерб, или неудовлетворение членом Ассоциации такого требования в течение тридцати рабочих дней </w:t>
      </w:r>
      <w:proofErr w:type="gramStart"/>
      <w:r w:rsidRPr="00B55AFB">
        <w:rPr>
          <w:rFonts w:ascii="Times New Roman" w:hAnsi="Times New Roman" w:cs="Times New Roman"/>
          <w:sz w:val="24"/>
          <w:szCs w:val="24"/>
          <w:lang w:eastAsia="ru-RU"/>
        </w:rPr>
        <w:t>с даты предъявления</w:t>
      </w:r>
      <w:proofErr w:type="gramEnd"/>
      <w:r w:rsidRPr="00B55AFB">
        <w:rPr>
          <w:rFonts w:ascii="Times New Roman" w:hAnsi="Times New Roman" w:cs="Times New Roman"/>
          <w:sz w:val="24"/>
          <w:szCs w:val="24"/>
          <w:lang w:eastAsia="ru-RU"/>
        </w:rPr>
        <w:t xml:space="preserve"> этого требования.</w:t>
      </w:r>
    </w:p>
    <w:p w:rsidR="007C1813" w:rsidRPr="00B55AFB" w:rsidRDefault="007C1813" w:rsidP="007C1813">
      <w:pPr>
        <w:autoSpaceDE w:val="0"/>
        <w:autoSpaceDN w:val="0"/>
        <w:adjustRightInd w:val="0"/>
        <w:spacing w:after="0" w:line="240" w:lineRule="auto"/>
        <w:ind w:firstLine="567"/>
        <w:jc w:val="both"/>
        <w:rPr>
          <w:rFonts w:ascii="Times New Roman" w:hAnsi="Times New Roman" w:cs="Times New Roman"/>
          <w:sz w:val="24"/>
          <w:szCs w:val="24"/>
        </w:rPr>
      </w:pPr>
    </w:p>
    <w:p w:rsidR="007C1813" w:rsidRPr="00B55AFB" w:rsidRDefault="007C1813" w:rsidP="007C1813">
      <w:pPr>
        <w:pStyle w:val="a4"/>
        <w:spacing w:before="0" w:beforeAutospacing="0" w:after="0" w:afterAutospacing="0"/>
        <w:ind w:firstLine="567"/>
        <w:jc w:val="both"/>
        <w:textAlignment w:val="top"/>
      </w:pPr>
    </w:p>
    <w:p w:rsidR="007C1813" w:rsidRPr="00B55AFB" w:rsidRDefault="007C1813" w:rsidP="007C1813">
      <w:pPr>
        <w:pStyle w:val="a4"/>
        <w:spacing w:before="0" w:beforeAutospacing="0" w:after="0" w:afterAutospacing="0"/>
        <w:ind w:firstLine="567"/>
        <w:jc w:val="center"/>
        <w:textAlignment w:val="top"/>
        <w:outlineLvl w:val="0"/>
        <w:rPr>
          <w:b/>
        </w:rPr>
      </w:pPr>
      <w:r w:rsidRPr="00B55AFB">
        <w:rPr>
          <w:b/>
        </w:rPr>
        <w:t>Общий порядок осуществления выплат</w:t>
      </w:r>
    </w:p>
    <w:p w:rsidR="007C1813" w:rsidRPr="00B55AFB" w:rsidRDefault="007C1813" w:rsidP="007C1813">
      <w:pPr>
        <w:pStyle w:val="a4"/>
        <w:spacing w:before="0" w:beforeAutospacing="0" w:after="0" w:afterAutospacing="0"/>
        <w:ind w:firstLine="567"/>
        <w:jc w:val="both"/>
        <w:textAlignment w:val="top"/>
      </w:pPr>
    </w:p>
    <w:p w:rsidR="007C1813" w:rsidRPr="00B55AFB" w:rsidRDefault="007C1813" w:rsidP="007C1813">
      <w:pPr>
        <w:pStyle w:val="a4"/>
        <w:spacing w:before="0" w:beforeAutospacing="0" w:after="0" w:afterAutospacing="0"/>
        <w:ind w:firstLine="567"/>
        <w:jc w:val="both"/>
        <w:textAlignment w:val="top"/>
      </w:pPr>
      <w:r w:rsidRPr="00B55AFB">
        <w:t xml:space="preserve">4.3.3. Для получения денежных средств из компенсационного фонда обеспечения договорных обязательств на основании решения суда лицо, которому был причинен ущерб, обращается в </w:t>
      </w:r>
      <w:r w:rsidR="00C04C6B" w:rsidRPr="00B55AFB">
        <w:t xml:space="preserve">Совет Ассоциации </w:t>
      </w:r>
      <w:r w:rsidRPr="00B55AFB">
        <w:t>с письменным заявлением о возмещении указанного ущерба.</w:t>
      </w:r>
    </w:p>
    <w:p w:rsidR="007C1813" w:rsidRPr="00B55AFB" w:rsidRDefault="007C1813" w:rsidP="007C1813">
      <w:pPr>
        <w:pStyle w:val="a4"/>
        <w:spacing w:before="0" w:beforeAutospacing="0" w:after="0" w:afterAutospacing="0"/>
        <w:ind w:firstLine="567"/>
        <w:jc w:val="both"/>
        <w:textAlignment w:val="top"/>
      </w:pPr>
      <w:r w:rsidRPr="00B55AFB">
        <w:lastRenderedPageBreak/>
        <w:t>4.3.4. В заявлении, подаваемом от имени юридического лица или индивидуального предпринимателя, указывается:</w:t>
      </w:r>
    </w:p>
    <w:p w:rsidR="007C1813" w:rsidRPr="00B55AFB" w:rsidRDefault="007C1813" w:rsidP="007C1813">
      <w:pPr>
        <w:pStyle w:val="a4"/>
        <w:spacing w:before="0" w:beforeAutospacing="0" w:after="0" w:afterAutospacing="0"/>
        <w:ind w:firstLine="567"/>
        <w:jc w:val="both"/>
        <w:textAlignment w:val="top"/>
      </w:pPr>
      <w:r w:rsidRPr="00B55AFB">
        <w:t>1)  дата составления заявления;</w:t>
      </w:r>
    </w:p>
    <w:p w:rsidR="007C1813" w:rsidRPr="00B55AFB" w:rsidRDefault="007C1813" w:rsidP="007C1813">
      <w:pPr>
        <w:pStyle w:val="a4"/>
        <w:spacing w:before="0" w:beforeAutospacing="0" w:after="0" w:afterAutospacing="0"/>
        <w:ind w:firstLine="567"/>
        <w:jc w:val="both"/>
        <w:textAlignment w:val="top"/>
      </w:pPr>
      <w:r w:rsidRPr="00B55AFB">
        <w:t>2) орган Ассоциации, в который обращается заявитель;</w:t>
      </w:r>
    </w:p>
    <w:p w:rsidR="007C1813" w:rsidRPr="00B55AFB" w:rsidRDefault="007C1813" w:rsidP="007C1813">
      <w:pPr>
        <w:pStyle w:val="a4"/>
        <w:spacing w:before="0" w:beforeAutospacing="0" w:after="0" w:afterAutospacing="0"/>
        <w:ind w:firstLine="567"/>
        <w:jc w:val="both"/>
        <w:textAlignment w:val="top"/>
      </w:pPr>
      <w:r w:rsidRPr="00B55AFB">
        <w:t>3) полное наименование и место нахождения заявителя – юридического лица или фамилия, имя, отчество заявителя и данные документа удостоверяющего личность заявителя – индивидуального предпринимателя;</w:t>
      </w:r>
    </w:p>
    <w:p w:rsidR="007C1813" w:rsidRPr="00B55AFB" w:rsidRDefault="007C1813" w:rsidP="007C1813">
      <w:pPr>
        <w:pStyle w:val="a4"/>
        <w:spacing w:before="0" w:beforeAutospacing="0" w:after="0" w:afterAutospacing="0"/>
        <w:ind w:firstLine="567"/>
        <w:jc w:val="both"/>
        <w:textAlignment w:val="top"/>
      </w:pPr>
      <w:r w:rsidRPr="00B55AFB">
        <w:t>4)  основной государственный регистрационный номер заявителя;</w:t>
      </w:r>
    </w:p>
    <w:p w:rsidR="007C1813" w:rsidRPr="00B55AFB" w:rsidRDefault="007C1813" w:rsidP="007C1813">
      <w:pPr>
        <w:pStyle w:val="a4"/>
        <w:spacing w:before="0" w:beforeAutospacing="0" w:after="0" w:afterAutospacing="0"/>
        <w:ind w:firstLine="567"/>
        <w:jc w:val="both"/>
        <w:textAlignment w:val="top"/>
      </w:pPr>
      <w:r w:rsidRPr="00B55AFB">
        <w:t>5)  индивидуальный номер налогоплательщика – заявителя;</w:t>
      </w:r>
    </w:p>
    <w:p w:rsidR="007C1813" w:rsidRPr="00B55AFB" w:rsidRDefault="007C1813" w:rsidP="007C1813">
      <w:pPr>
        <w:pStyle w:val="a4"/>
        <w:spacing w:before="0" w:beforeAutospacing="0" w:after="0" w:afterAutospacing="0"/>
        <w:ind w:firstLine="567"/>
        <w:jc w:val="both"/>
        <w:textAlignment w:val="top"/>
      </w:pPr>
      <w:r w:rsidRPr="00B55AFB">
        <w:t>6)  реквизиты банка и расчетный счет заявителя для перечисления денежных средств из компенсационного фонда обеспечения договорных обязательств;</w:t>
      </w:r>
    </w:p>
    <w:p w:rsidR="007C1813" w:rsidRPr="00B55AFB" w:rsidRDefault="007C1813" w:rsidP="007C1813">
      <w:pPr>
        <w:pStyle w:val="a4"/>
        <w:spacing w:before="0" w:beforeAutospacing="0" w:after="0" w:afterAutospacing="0"/>
        <w:ind w:firstLine="567"/>
        <w:jc w:val="both"/>
        <w:textAlignment w:val="top"/>
      </w:pPr>
      <w:r w:rsidRPr="00B55AFB">
        <w:t>7) основание выплаты (</w:t>
      </w:r>
      <w:proofErr w:type="gramStart"/>
      <w:r w:rsidRPr="00B55AFB">
        <w:t>указание</w:t>
      </w:r>
      <w:proofErr w:type="gramEnd"/>
      <w:r w:rsidRPr="00B55AFB">
        <w:t xml:space="preserve"> в чем проявилось неисполнения или ненадлежащего исполнения ими обязательств по договорам подряда на подготовку проектной документации с использованием конкурентных способов заключения договоров);</w:t>
      </w:r>
    </w:p>
    <w:p w:rsidR="007C1813" w:rsidRPr="00B55AFB" w:rsidRDefault="007C1813" w:rsidP="007C1813">
      <w:pPr>
        <w:pStyle w:val="a4"/>
        <w:spacing w:before="0" w:beforeAutospacing="0" w:after="0" w:afterAutospacing="0"/>
        <w:ind w:firstLine="567"/>
        <w:jc w:val="both"/>
        <w:textAlignment w:val="top"/>
      </w:pPr>
      <w:r w:rsidRPr="00B55AFB">
        <w:t>8)  наименование и место нахождения члена Ассоциации, по вине которого причинен ущерб заявителю;</w:t>
      </w:r>
    </w:p>
    <w:p w:rsidR="007C1813" w:rsidRPr="00B55AFB" w:rsidRDefault="007C1813" w:rsidP="007C1813">
      <w:pPr>
        <w:pStyle w:val="a4"/>
        <w:spacing w:before="0" w:beforeAutospacing="0" w:after="0" w:afterAutospacing="0"/>
        <w:ind w:firstLine="567"/>
        <w:jc w:val="both"/>
        <w:textAlignment w:val="top"/>
      </w:pPr>
      <w:r w:rsidRPr="00B55AFB">
        <w:t>9) сумма денежных средств, подлежащая выплате в возмещение, указанная в решении суда общей юрисдикции или арбитражного суда.</w:t>
      </w:r>
    </w:p>
    <w:p w:rsidR="004E5A90" w:rsidRPr="004E5A90" w:rsidRDefault="004E5A90" w:rsidP="004E5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1813" w:rsidRPr="004E5A90">
        <w:rPr>
          <w:rFonts w:ascii="Times New Roman" w:hAnsi="Times New Roman" w:cs="Times New Roman"/>
          <w:sz w:val="24"/>
          <w:szCs w:val="24"/>
        </w:rPr>
        <w:t>4.3.5. 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w:t>
      </w:r>
      <w:r>
        <w:rPr>
          <w:rFonts w:ascii="Times New Roman" w:hAnsi="Times New Roman" w:cs="Times New Roman"/>
          <w:sz w:val="24"/>
          <w:szCs w:val="24"/>
        </w:rPr>
        <w:t>.</w:t>
      </w:r>
      <w:r w:rsidRPr="004E5A90">
        <w:rPr>
          <w:rFonts w:ascii="Times New Roman" w:hAnsi="Times New Roman" w:cs="Times New Roman"/>
          <w:sz w:val="24"/>
          <w:szCs w:val="24"/>
        </w:rPr>
        <w:t xml:space="preserve"> В случае</w:t>
      </w:r>
      <w:proofErr w:type="gramStart"/>
      <w:r w:rsidRPr="004E5A90">
        <w:rPr>
          <w:rFonts w:ascii="Times New Roman" w:hAnsi="Times New Roman" w:cs="Times New Roman"/>
          <w:sz w:val="24"/>
          <w:szCs w:val="24"/>
        </w:rPr>
        <w:t>,</w:t>
      </w:r>
      <w:proofErr w:type="gramEnd"/>
      <w:r w:rsidRPr="004E5A90">
        <w:rPr>
          <w:rFonts w:ascii="Times New Roman" w:hAnsi="Times New Roman" w:cs="Times New Roman"/>
          <w:sz w:val="24"/>
          <w:szCs w:val="24"/>
        </w:rPr>
        <w:t xml:space="preserve">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Российской Федерации.</w:t>
      </w:r>
    </w:p>
    <w:p w:rsidR="007C1813" w:rsidRPr="00B55AFB" w:rsidRDefault="007C1813" w:rsidP="007C1813">
      <w:pPr>
        <w:pStyle w:val="a4"/>
        <w:spacing w:before="0" w:beforeAutospacing="0" w:after="0" w:afterAutospacing="0"/>
        <w:ind w:firstLine="567"/>
        <w:jc w:val="both"/>
        <w:textAlignment w:val="top"/>
      </w:pPr>
    </w:p>
    <w:p w:rsidR="007C1813" w:rsidRPr="00B55AFB" w:rsidRDefault="007C1813" w:rsidP="007C1813">
      <w:pPr>
        <w:pStyle w:val="a4"/>
        <w:spacing w:before="0" w:beforeAutospacing="0" w:after="0" w:afterAutospacing="0"/>
        <w:ind w:firstLine="567"/>
        <w:jc w:val="both"/>
        <w:textAlignment w:val="top"/>
      </w:pPr>
      <w:r w:rsidRPr="00B55AFB">
        <w:t>4.3.6. В заявлении, подаваемом от имени физического лица, указывается:</w:t>
      </w:r>
    </w:p>
    <w:p w:rsidR="007C1813" w:rsidRPr="00B55AFB" w:rsidRDefault="007C1813" w:rsidP="007C1813">
      <w:pPr>
        <w:pStyle w:val="a4"/>
        <w:spacing w:before="0" w:beforeAutospacing="0" w:after="0" w:afterAutospacing="0"/>
        <w:ind w:firstLine="567"/>
        <w:jc w:val="both"/>
        <w:textAlignment w:val="top"/>
      </w:pPr>
      <w:r w:rsidRPr="00B55AFB">
        <w:t>1)   дата составления заявления;</w:t>
      </w:r>
    </w:p>
    <w:p w:rsidR="007C1813" w:rsidRPr="00B55AFB" w:rsidRDefault="007C1813" w:rsidP="007C1813">
      <w:pPr>
        <w:pStyle w:val="a4"/>
        <w:spacing w:before="0" w:beforeAutospacing="0" w:after="0" w:afterAutospacing="0"/>
        <w:ind w:firstLine="567"/>
        <w:jc w:val="both"/>
        <w:textAlignment w:val="top"/>
      </w:pPr>
      <w:r w:rsidRPr="00B55AFB">
        <w:t>2)   орган Ассоциации, в который обращается заявитель;</w:t>
      </w:r>
    </w:p>
    <w:p w:rsidR="007C1813" w:rsidRPr="00B55AFB" w:rsidRDefault="007C1813" w:rsidP="007C1813">
      <w:pPr>
        <w:pStyle w:val="a4"/>
        <w:spacing w:before="0" w:beforeAutospacing="0" w:after="0" w:afterAutospacing="0"/>
        <w:ind w:firstLine="567"/>
        <w:jc w:val="both"/>
        <w:textAlignment w:val="top"/>
      </w:pPr>
      <w:r w:rsidRPr="00B55AFB">
        <w:t>3)  фамилия, имя, отчество заявителя;</w:t>
      </w:r>
    </w:p>
    <w:p w:rsidR="007C1813" w:rsidRPr="00B55AFB" w:rsidRDefault="007C1813" w:rsidP="007C1813">
      <w:pPr>
        <w:pStyle w:val="a4"/>
        <w:spacing w:before="0" w:beforeAutospacing="0" w:after="0" w:afterAutospacing="0"/>
        <w:ind w:firstLine="567"/>
        <w:jc w:val="both"/>
        <w:textAlignment w:val="top"/>
      </w:pPr>
      <w:r w:rsidRPr="00B55AFB">
        <w:t>4)   данные документа, удостоверяющего личность заявителя;</w:t>
      </w:r>
    </w:p>
    <w:p w:rsidR="007C1813" w:rsidRPr="00B55AFB" w:rsidRDefault="007C1813" w:rsidP="007C1813">
      <w:pPr>
        <w:pStyle w:val="a4"/>
        <w:spacing w:before="0" w:beforeAutospacing="0" w:after="0" w:afterAutospacing="0"/>
        <w:ind w:firstLine="567"/>
        <w:jc w:val="both"/>
        <w:textAlignment w:val="top"/>
      </w:pPr>
      <w:r w:rsidRPr="00B55AFB">
        <w:t>5)   адрес регистрации заявителя по месту жительства;</w:t>
      </w:r>
    </w:p>
    <w:p w:rsidR="007C1813" w:rsidRPr="00B55AFB" w:rsidRDefault="007C1813" w:rsidP="007C1813">
      <w:pPr>
        <w:pStyle w:val="a4"/>
        <w:spacing w:before="0" w:beforeAutospacing="0" w:after="0" w:afterAutospacing="0"/>
        <w:ind w:firstLine="567"/>
        <w:jc w:val="both"/>
        <w:textAlignment w:val="top"/>
      </w:pPr>
      <w:r w:rsidRPr="00B55AFB">
        <w:t>6) реквизиты банка и расчетный счет заявителя для перечисления денежных средств из компенсационного фонда возмещения ущерба;</w:t>
      </w:r>
    </w:p>
    <w:p w:rsidR="007C1813" w:rsidRPr="00B55AFB" w:rsidRDefault="007C1813" w:rsidP="007C1813">
      <w:pPr>
        <w:pStyle w:val="a4"/>
        <w:spacing w:before="0" w:beforeAutospacing="0" w:after="0" w:afterAutospacing="0"/>
        <w:ind w:firstLine="567"/>
        <w:jc w:val="both"/>
        <w:textAlignment w:val="top"/>
      </w:pPr>
      <w:r w:rsidRPr="00B55AFB">
        <w:t>7) основание выплаты (</w:t>
      </w:r>
      <w:proofErr w:type="gramStart"/>
      <w:r w:rsidRPr="00B55AFB">
        <w:t>указание</w:t>
      </w:r>
      <w:proofErr w:type="gramEnd"/>
      <w:r w:rsidRPr="00B55AFB">
        <w:t xml:space="preserve"> в чем проявилось неисполнения или ненадлежащего исполнения ими обязательств по договорам подряда на подготовку проектной документации с использованием конкурентных способов заключения договоров);</w:t>
      </w:r>
    </w:p>
    <w:p w:rsidR="007C1813" w:rsidRPr="00B55AFB" w:rsidRDefault="007C1813" w:rsidP="007C1813">
      <w:pPr>
        <w:pStyle w:val="a4"/>
        <w:spacing w:before="0" w:beforeAutospacing="0" w:after="0" w:afterAutospacing="0"/>
        <w:ind w:firstLine="567"/>
        <w:jc w:val="both"/>
        <w:textAlignment w:val="top"/>
      </w:pPr>
      <w:r w:rsidRPr="00B55AFB">
        <w:t>8)   наименование и место нахождения члена Ассоциации, по вине которого причинен ущерб;</w:t>
      </w:r>
    </w:p>
    <w:p w:rsidR="007C1813" w:rsidRPr="00B55AFB" w:rsidRDefault="007C1813" w:rsidP="007C1813">
      <w:pPr>
        <w:pStyle w:val="a4"/>
        <w:spacing w:before="0" w:beforeAutospacing="0" w:after="0" w:afterAutospacing="0"/>
        <w:ind w:firstLine="567"/>
        <w:jc w:val="both"/>
        <w:textAlignment w:val="top"/>
      </w:pPr>
      <w:r w:rsidRPr="00B55AFB">
        <w:t>9)   сумма денежных средств, подлежащая выплате  в возмещение ущерба, указанная в решении суда общей юрисдикции или арбитражного суда.</w:t>
      </w:r>
    </w:p>
    <w:p w:rsidR="007C1813" w:rsidRPr="00B55AFB" w:rsidRDefault="00745E74" w:rsidP="00745E74">
      <w:pPr>
        <w:spacing w:after="0" w:line="240" w:lineRule="auto"/>
        <w:jc w:val="both"/>
      </w:pPr>
      <w:r>
        <w:rPr>
          <w:rFonts w:ascii="Times New Roman" w:hAnsi="Times New Roman" w:cs="Times New Roman"/>
          <w:sz w:val="24"/>
          <w:szCs w:val="24"/>
        </w:rPr>
        <w:t xml:space="preserve">         </w:t>
      </w:r>
      <w:r w:rsidR="007C1813" w:rsidRPr="004E5A90">
        <w:rPr>
          <w:rFonts w:ascii="Times New Roman" w:hAnsi="Times New Roman" w:cs="Times New Roman"/>
          <w:sz w:val="24"/>
          <w:szCs w:val="24"/>
        </w:rPr>
        <w:t>4.3.7. Заявление подписывается заявителем – физическим лицом, его законным представителем или представителем на основании доверенности</w:t>
      </w:r>
      <w:proofErr w:type="gramStart"/>
      <w:r w:rsidR="004E5A90" w:rsidRPr="004E5A90">
        <w:rPr>
          <w:rFonts w:ascii="Times New Roman" w:hAnsi="Times New Roman" w:cs="Times New Roman"/>
          <w:sz w:val="24"/>
          <w:szCs w:val="24"/>
        </w:rPr>
        <w:t xml:space="preserve"> В</w:t>
      </w:r>
      <w:proofErr w:type="gramEnd"/>
      <w:r w:rsidR="004E5A90" w:rsidRPr="004E5A90">
        <w:rPr>
          <w:rFonts w:ascii="Times New Roman" w:hAnsi="Times New Roman" w:cs="Times New Roman"/>
          <w:sz w:val="24"/>
          <w:szCs w:val="24"/>
        </w:rPr>
        <w:t xml:space="preserve"> случае,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Российской Федерации.</w:t>
      </w:r>
    </w:p>
    <w:p w:rsidR="007C1813" w:rsidRPr="00B55AFB" w:rsidRDefault="007C1813" w:rsidP="007C1813">
      <w:pPr>
        <w:pStyle w:val="a4"/>
        <w:spacing w:before="0" w:beforeAutospacing="0" w:after="0" w:afterAutospacing="0"/>
        <w:ind w:firstLine="567"/>
        <w:jc w:val="both"/>
        <w:textAlignment w:val="top"/>
      </w:pPr>
      <w:r w:rsidRPr="00B55AFB">
        <w:lastRenderedPageBreak/>
        <w:t>4.3.8.  К заявлению должны прилагаться следующие документы:</w:t>
      </w:r>
    </w:p>
    <w:p w:rsidR="007C1813" w:rsidRPr="00B55AFB" w:rsidRDefault="007C1813" w:rsidP="007C1813">
      <w:pPr>
        <w:pStyle w:val="a4"/>
        <w:spacing w:before="0" w:beforeAutospacing="0" w:after="0" w:afterAutospacing="0"/>
        <w:ind w:firstLine="567"/>
        <w:jc w:val="both"/>
        <w:textAlignment w:val="top"/>
      </w:pPr>
      <w:r w:rsidRPr="00B55AFB">
        <w:t>1)   подлинник или заверенная судом копия вступившего в законную силу решения суда общей юрисдикции или арбитражного суда о взыскании с члена Ассоциации ущерба, причиненного заявителю в определенном размере;</w:t>
      </w:r>
    </w:p>
    <w:p w:rsidR="007C1813" w:rsidRPr="00B55AFB" w:rsidRDefault="007C1813" w:rsidP="007C1813">
      <w:pPr>
        <w:pStyle w:val="a4"/>
        <w:spacing w:before="0" w:beforeAutospacing="0" w:after="0" w:afterAutospacing="0"/>
        <w:ind w:firstLine="567"/>
        <w:jc w:val="both"/>
        <w:textAlignment w:val="top"/>
      </w:pPr>
      <w:r w:rsidRPr="00B55AFB">
        <w:t>2) заверенная в соответствии с гражданским законодательством Российской Федерации копия выписки из единого государственного реестра юридических лиц/ копия выписки из единого государственного реестра индивидуальных предпринимателей;</w:t>
      </w:r>
    </w:p>
    <w:p w:rsidR="007C1813" w:rsidRPr="00B55AFB" w:rsidRDefault="007C1813" w:rsidP="007C1813">
      <w:pPr>
        <w:pStyle w:val="a4"/>
        <w:spacing w:before="0" w:beforeAutospacing="0" w:after="0" w:afterAutospacing="0"/>
        <w:ind w:firstLine="567"/>
        <w:jc w:val="both"/>
        <w:textAlignment w:val="top"/>
      </w:pPr>
      <w:r w:rsidRPr="00B55AFB">
        <w:t>3)  заверенная в соответствии с гражданским законодательством Российской Федерации копия свидетельства о государственной регистрации юридического лица – заявителя/ копия свидетельства о государственной регистрации индивидуального предпринимателя – заявителя;</w:t>
      </w:r>
    </w:p>
    <w:p w:rsidR="007C1813" w:rsidRPr="00B55AFB" w:rsidRDefault="007C1813" w:rsidP="007C1813">
      <w:pPr>
        <w:pStyle w:val="a4"/>
        <w:spacing w:before="0" w:beforeAutospacing="0" w:after="0" w:afterAutospacing="0"/>
        <w:ind w:firstLine="567"/>
        <w:jc w:val="both"/>
        <w:textAlignment w:val="top"/>
      </w:pPr>
      <w:r w:rsidRPr="00B55AFB">
        <w:t>4) 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в порядке, установленном гражданским законодательством Российской Федерации.</w:t>
      </w:r>
    </w:p>
    <w:p w:rsidR="008A3BBA" w:rsidRPr="00B55AFB" w:rsidRDefault="007C1813" w:rsidP="007C181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55AFB">
        <w:rPr>
          <w:rFonts w:ascii="Times New Roman" w:hAnsi="Times New Roman" w:cs="Times New Roman"/>
          <w:sz w:val="24"/>
          <w:szCs w:val="24"/>
          <w:lang w:eastAsia="ru-RU"/>
        </w:rPr>
        <w:t xml:space="preserve">5) документы, подтверждающие осуществление либо отказ в осуществлении страховой организацией страховой выплаты по договору </w:t>
      </w:r>
      <w:r w:rsidRPr="00A36173">
        <w:rPr>
          <w:rFonts w:ascii="Times New Roman" w:hAnsi="Times New Roman" w:cs="Times New Roman"/>
          <w:sz w:val="24"/>
          <w:szCs w:val="24"/>
          <w:lang w:eastAsia="ru-RU"/>
        </w:rPr>
        <w:t xml:space="preserve">страхования </w:t>
      </w:r>
      <w:r w:rsidR="00AD5EE9">
        <w:rPr>
          <w:rFonts w:ascii="Times New Roman" w:hAnsi="Times New Roman" w:cs="Times New Roman"/>
          <w:sz w:val="24"/>
          <w:szCs w:val="24"/>
          <w:lang w:eastAsia="ru-RU"/>
        </w:rPr>
        <w:t xml:space="preserve">договорной ответственности </w:t>
      </w:r>
      <w:r w:rsidR="008A3BBA" w:rsidRPr="00A36173">
        <w:rPr>
          <w:rFonts w:ascii="Times New Roman" w:hAnsi="Times New Roman" w:cs="Times New Roman"/>
          <w:sz w:val="24"/>
          <w:szCs w:val="24"/>
          <w:lang w:eastAsia="ru-RU"/>
        </w:rPr>
        <w:t>члена Ассоциации</w:t>
      </w:r>
      <w:r w:rsidR="00AD5EE9">
        <w:rPr>
          <w:rFonts w:ascii="Times New Roman" w:hAnsi="Times New Roman" w:cs="Times New Roman"/>
          <w:sz w:val="24"/>
          <w:szCs w:val="24"/>
          <w:lang w:eastAsia="ru-RU"/>
        </w:rPr>
        <w:t>;</w:t>
      </w:r>
      <w:r w:rsidR="008A3BBA" w:rsidRPr="00A36173">
        <w:rPr>
          <w:rFonts w:ascii="Times New Roman" w:hAnsi="Times New Roman" w:cs="Times New Roman"/>
          <w:sz w:val="24"/>
          <w:szCs w:val="24"/>
          <w:lang w:eastAsia="ru-RU"/>
        </w:rPr>
        <w:t xml:space="preserve"> </w:t>
      </w:r>
    </w:p>
    <w:p w:rsidR="007C1813" w:rsidRPr="00B55AFB" w:rsidRDefault="007C1813" w:rsidP="007C181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55AFB">
        <w:rPr>
          <w:rFonts w:ascii="Times New Roman" w:hAnsi="Times New Roman" w:cs="Times New Roman"/>
          <w:sz w:val="24"/>
          <w:szCs w:val="24"/>
          <w:lang w:eastAsia="ru-RU"/>
        </w:rPr>
        <w:t xml:space="preserve">6) документ, подтверждающий отказ члена Ассоциации от удовлетворения требования или подтверждающий направление члену Ассоциации такого требования, не удовлетворённого им в течение тридцати рабочих дней </w:t>
      </w:r>
      <w:proofErr w:type="gramStart"/>
      <w:r w:rsidRPr="00B55AFB">
        <w:rPr>
          <w:rFonts w:ascii="Times New Roman" w:hAnsi="Times New Roman" w:cs="Times New Roman"/>
          <w:sz w:val="24"/>
          <w:szCs w:val="24"/>
          <w:lang w:eastAsia="ru-RU"/>
        </w:rPr>
        <w:t>с даты</w:t>
      </w:r>
      <w:proofErr w:type="gramEnd"/>
      <w:r w:rsidRPr="00B55AFB">
        <w:rPr>
          <w:rFonts w:ascii="Times New Roman" w:hAnsi="Times New Roman" w:cs="Times New Roman"/>
          <w:sz w:val="24"/>
          <w:szCs w:val="24"/>
          <w:lang w:eastAsia="ru-RU"/>
        </w:rPr>
        <w:t xml:space="preserve"> его направления.</w:t>
      </w:r>
    </w:p>
    <w:p w:rsidR="00E643D8" w:rsidRPr="00B55AFB" w:rsidRDefault="00E643D8" w:rsidP="007C1813">
      <w:pPr>
        <w:autoSpaceDE w:val="0"/>
        <w:autoSpaceDN w:val="0"/>
        <w:adjustRightInd w:val="0"/>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lang w:eastAsia="ru-RU"/>
        </w:rPr>
        <w:t xml:space="preserve">4.3.9. Документы, прилагаемые к </w:t>
      </w:r>
      <w:r w:rsidR="00CA6D6E" w:rsidRPr="00B55AFB">
        <w:rPr>
          <w:rFonts w:ascii="Times New Roman" w:hAnsi="Times New Roman" w:cs="Times New Roman"/>
          <w:sz w:val="24"/>
          <w:szCs w:val="24"/>
          <w:lang w:eastAsia="ru-RU"/>
        </w:rPr>
        <w:t>заявле</w:t>
      </w:r>
      <w:r w:rsidRPr="00B55AFB">
        <w:rPr>
          <w:rFonts w:ascii="Times New Roman" w:hAnsi="Times New Roman" w:cs="Times New Roman"/>
          <w:sz w:val="24"/>
          <w:szCs w:val="24"/>
          <w:lang w:eastAsia="ru-RU"/>
        </w:rPr>
        <w:t>нию</w:t>
      </w:r>
      <w:r w:rsidR="00641721" w:rsidRPr="00B55AFB">
        <w:rPr>
          <w:rFonts w:ascii="Times New Roman" w:hAnsi="Times New Roman" w:cs="Times New Roman"/>
          <w:sz w:val="24"/>
          <w:szCs w:val="24"/>
          <w:lang w:eastAsia="ru-RU"/>
        </w:rPr>
        <w:t xml:space="preserve">, представляются в Ассоциацию по описи.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7C1813" w:rsidRPr="00B55AFB" w:rsidRDefault="007C1813" w:rsidP="007C1813">
      <w:pPr>
        <w:pStyle w:val="a4"/>
        <w:spacing w:before="0" w:beforeAutospacing="0" w:after="0" w:afterAutospacing="0"/>
        <w:ind w:firstLine="567"/>
        <w:jc w:val="both"/>
        <w:textAlignment w:val="top"/>
      </w:pPr>
      <w:r w:rsidRPr="00B55AFB">
        <w:t>4.3.</w:t>
      </w:r>
      <w:r w:rsidR="004B2BD3" w:rsidRPr="00B55AFB">
        <w:t>10</w:t>
      </w:r>
      <w:r w:rsidRPr="00B55AFB">
        <w:t>.</w:t>
      </w:r>
      <w:r w:rsidR="00CF295B" w:rsidRPr="00B55AFB">
        <w:t xml:space="preserve">Совет Ассоциации </w:t>
      </w:r>
      <w:r w:rsidRPr="00B55AFB">
        <w:t xml:space="preserve">в срок не более 3 (трех) рабочих дней с момента получения заявления и документов, указанных в </w:t>
      </w:r>
      <w:proofErr w:type="spellStart"/>
      <w:r w:rsidRPr="00B55AFB">
        <w:t>п.п</w:t>
      </w:r>
      <w:proofErr w:type="spellEnd"/>
      <w:r w:rsidRPr="00B55AFB">
        <w:t>. 4.3.3. – 4.3.</w:t>
      </w:r>
      <w:r w:rsidR="00863B8F" w:rsidRPr="00B55AFB">
        <w:t>4</w:t>
      </w:r>
      <w:r w:rsidRPr="00B55AFB">
        <w:t>, 4.3.</w:t>
      </w:r>
      <w:r w:rsidR="00863B8F" w:rsidRPr="00B55AFB">
        <w:t xml:space="preserve">6, 4.3.8 </w:t>
      </w:r>
      <w:r w:rsidRPr="00B55AFB">
        <w:t xml:space="preserve"> настоящего Положения, передает их </w:t>
      </w:r>
      <w:r w:rsidR="00863B8F" w:rsidRPr="00B55AFB">
        <w:t xml:space="preserve">Генеральному директору </w:t>
      </w:r>
      <w:r w:rsidRPr="00B55AFB">
        <w:t>для проверки и вынесения мотивированной рекомендации относительно выплаты средств из компенсационного фонда.</w:t>
      </w:r>
    </w:p>
    <w:p w:rsidR="007C1813" w:rsidRPr="00B55AFB" w:rsidRDefault="007C1813" w:rsidP="007C1813">
      <w:pPr>
        <w:pStyle w:val="a4"/>
        <w:spacing w:before="0" w:beforeAutospacing="0" w:after="0" w:afterAutospacing="0"/>
        <w:ind w:firstLine="567"/>
        <w:jc w:val="both"/>
        <w:textAlignment w:val="top"/>
      </w:pPr>
      <w:r w:rsidRPr="00B55AFB">
        <w:t>4.3.1</w:t>
      </w:r>
      <w:r w:rsidR="004B2BD3" w:rsidRPr="00B55AFB">
        <w:t>1</w:t>
      </w:r>
      <w:r w:rsidRPr="00B55AFB">
        <w:t xml:space="preserve">.  </w:t>
      </w:r>
      <w:r w:rsidR="00CF295B" w:rsidRPr="00B55AFB">
        <w:t xml:space="preserve">Генеральный директор </w:t>
      </w:r>
      <w:r w:rsidRPr="00B55AFB">
        <w:t>в срок не позднее 3 (трех) рабочих дней с момента получения документов, указанных в п.п</w:t>
      </w:r>
      <w:proofErr w:type="gramStart"/>
      <w:r w:rsidR="00863B8F" w:rsidRPr="00B55AFB">
        <w:t>4</w:t>
      </w:r>
      <w:proofErr w:type="gramEnd"/>
      <w:r w:rsidR="00863B8F" w:rsidRPr="00B55AFB">
        <w:t xml:space="preserve">.3.3. – 4.3.4, 4.3.6, 4.3.8 </w:t>
      </w:r>
      <w:r w:rsidRPr="00B55AFB">
        <w:t xml:space="preserve">подготавливает и направляет запросы члену Ассоциации, по вине которого причинен ущерб заявителю, и в страховую компанию, в которой  застрахована ответственность члена Ассоциации с целью выяснения факта возмещения ими ущерба заявителю. </w:t>
      </w:r>
    </w:p>
    <w:p w:rsidR="007C1813" w:rsidRPr="00B55AFB" w:rsidRDefault="007C1813" w:rsidP="007C1813">
      <w:pPr>
        <w:pStyle w:val="a4"/>
        <w:spacing w:before="0" w:beforeAutospacing="0" w:after="0" w:afterAutospacing="0"/>
        <w:ind w:firstLine="567"/>
        <w:jc w:val="both"/>
        <w:textAlignment w:val="top"/>
      </w:pPr>
      <w:r w:rsidRPr="00B55AFB">
        <w:t>4.3.1</w:t>
      </w:r>
      <w:r w:rsidR="004B2BD3" w:rsidRPr="00B55AFB">
        <w:t>2</w:t>
      </w:r>
      <w:r w:rsidRPr="00B55AFB">
        <w:t xml:space="preserve">. </w:t>
      </w:r>
      <w:proofErr w:type="gramStart"/>
      <w:r w:rsidR="00641721" w:rsidRPr="00B55AFB">
        <w:t xml:space="preserve">Генеральный директор </w:t>
      </w:r>
      <w:r w:rsidRPr="00B55AFB">
        <w:t xml:space="preserve">в срок не позднее 3 (трех) рабочих дней с момента получения ответов от члена Ассоциации, по вине которого причинен ущерб заявителю, и от страховой компании об осуществлении с их стороны фактов возмещения причиненного ущерба, осуществляет их проверку и выносит мотивированную рекомендацию о выплате или об отказе в выплате из средств компенсационного фонда обеспечения договорных обязательств. </w:t>
      </w:r>
      <w:proofErr w:type="gramEnd"/>
    </w:p>
    <w:p w:rsidR="007C1813" w:rsidRPr="00B55AFB" w:rsidRDefault="007C1813" w:rsidP="007C1813">
      <w:pPr>
        <w:pStyle w:val="a4"/>
        <w:spacing w:before="0" w:beforeAutospacing="0" w:after="0" w:afterAutospacing="0"/>
        <w:ind w:firstLine="567"/>
        <w:jc w:val="both"/>
        <w:textAlignment w:val="top"/>
      </w:pPr>
      <w:r w:rsidRPr="00B55AFB">
        <w:t>4.3.1</w:t>
      </w:r>
      <w:r w:rsidR="004B2BD3" w:rsidRPr="00B55AFB">
        <w:t>3</w:t>
      </w:r>
      <w:r w:rsidRPr="00B55AFB">
        <w:t xml:space="preserve">. Рекомендация </w:t>
      </w:r>
      <w:r w:rsidR="00641721" w:rsidRPr="00B55AFB">
        <w:t xml:space="preserve"> Генерального директора </w:t>
      </w:r>
      <w:r w:rsidRPr="00B55AFB">
        <w:t>не позднее 1 (одного) рабочего дня со дня ее вынесения направляется в</w:t>
      </w:r>
      <w:r w:rsidR="00641721" w:rsidRPr="00B55AFB">
        <w:t xml:space="preserve"> Совет Ассоциации</w:t>
      </w:r>
      <w:r w:rsidRPr="00B55AFB">
        <w:t>.</w:t>
      </w:r>
    </w:p>
    <w:p w:rsidR="007C1813" w:rsidRPr="00B55AFB" w:rsidRDefault="007C1813" w:rsidP="007C1813">
      <w:pPr>
        <w:pStyle w:val="a4"/>
        <w:spacing w:before="0" w:beforeAutospacing="0" w:after="0" w:afterAutospacing="0"/>
        <w:ind w:firstLine="567"/>
        <w:jc w:val="both"/>
        <w:textAlignment w:val="top"/>
      </w:pPr>
      <w:r w:rsidRPr="00B55AFB">
        <w:lastRenderedPageBreak/>
        <w:t>4.3.1</w:t>
      </w:r>
      <w:r w:rsidR="004B2BD3" w:rsidRPr="00B55AFB">
        <w:t>4</w:t>
      </w:r>
      <w:r w:rsidRPr="00B55AFB">
        <w:t xml:space="preserve">.  </w:t>
      </w:r>
      <w:r w:rsidR="00641721" w:rsidRPr="00B55AFB">
        <w:t xml:space="preserve">Совет Ассоциации </w:t>
      </w:r>
      <w:r w:rsidRPr="00B55AFB">
        <w:t>выносит мотивированное решение о выплате или об отказе в выплате из средств компенсационного фонда обеспечения договорных обязательств в течение 10 (десяти) рабочих дней с момента получения рекомендации</w:t>
      </w:r>
      <w:r w:rsidR="00C04C6B" w:rsidRPr="00B55AFB">
        <w:t xml:space="preserve"> Генерального директора</w:t>
      </w:r>
      <w:r w:rsidRPr="00B55AFB">
        <w:t>.</w:t>
      </w:r>
    </w:p>
    <w:p w:rsidR="007C1813" w:rsidRPr="00B55AFB" w:rsidRDefault="007C1813" w:rsidP="007C1813">
      <w:pPr>
        <w:pStyle w:val="a4"/>
        <w:spacing w:before="0" w:beforeAutospacing="0" w:after="0" w:afterAutospacing="0"/>
        <w:ind w:firstLine="567"/>
        <w:jc w:val="both"/>
        <w:textAlignment w:val="top"/>
      </w:pPr>
      <w:r w:rsidRPr="00B55AFB">
        <w:t>4.3.1</w:t>
      </w:r>
      <w:r w:rsidR="004B2BD3" w:rsidRPr="00B55AFB">
        <w:t>5</w:t>
      </w:r>
      <w:r w:rsidRPr="00B55AFB">
        <w:t>.  На заседание</w:t>
      </w:r>
      <w:r w:rsidR="00C04C6B" w:rsidRPr="00B55AFB">
        <w:t xml:space="preserve"> Совета Ассоциации</w:t>
      </w:r>
      <w:r w:rsidRPr="00B55AFB">
        <w:t xml:space="preserve">, на котором должен рассматриваться вопрос о выплате средств компенсационного фонда обеспечения договорных обязательств, может быть приглашено лицо, обратившееся с заявлением о возмещении ущерба, и член Ассоциации (бывший член Ассоциации), указанный в заявлении в качестве </w:t>
      </w:r>
      <w:proofErr w:type="spellStart"/>
      <w:r w:rsidRPr="00B55AFB">
        <w:t>причинителя</w:t>
      </w:r>
      <w:proofErr w:type="spellEnd"/>
      <w:r w:rsidRPr="00B55AFB">
        <w:t xml:space="preserve"> ущерба, либо их представители.</w:t>
      </w:r>
    </w:p>
    <w:p w:rsidR="007C1813" w:rsidRPr="00B55AFB" w:rsidRDefault="007C1813" w:rsidP="007C1813">
      <w:pPr>
        <w:pStyle w:val="a4"/>
        <w:spacing w:before="0" w:beforeAutospacing="0" w:after="0" w:afterAutospacing="0"/>
        <w:ind w:firstLine="567"/>
        <w:jc w:val="both"/>
        <w:textAlignment w:val="top"/>
      </w:pPr>
      <w:r w:rsidRPr="00B55AFB">
        <w:t>4.3.1</w:t>
      </w:r>
      <w:r w:rsidR="004B2BD3" w:rsidRPr="00B55AFB">
        <w:t>6</w:t>
      </w:r>
      <w:r w:rsidRPr="00B55AFB">
        <w:t>. Решение</w:t>
      </w:r>
      <w:r w:rsidR="00C04C6B" w:rsidRPr="00B55AFB">
        <w:t xml:space="preserve"> Совета Ассоциации</w:t>
      </w:r>
      <w:r w:rsidRPr="00B55AFB">
        <w:t>, принятое в соответствии с п. 4.3.1</w:t>
      </w:r>
      <w:r w:rsidR="00863B8F" w:rsidRPr="00B55AFB">
        <w:t>4</w:t>
      </w:r>
      <w:r w:rsidRPr="00B55AFB">
        <w:t xml:space="preserve">. настоящего Положения, в течение 3 (трех) рабочих дней с момента его вынесения должно быть направлено или вручено лицу, обратившемуся с заявлением о возмещении ущерба, а также члену Ассоциации (бывшему члену Ассоциации), указанному в заявлении в качестве </w:t>
      </w:r>
      <w:proofErr w:type="spellStart"/>
      <w:r w:rsidRPr="00B55AFB">
        <w:t>причинителя</w:t>
      </w:r>
      <w:proofErr w:type="spellEnd"/>
      <w:r w:rsidRPr="00B55AFB">
        <w:t xml:space="preserve"> ущерба.</w:t>
      </w:r>
    </w:p>
    <w:p w:rsidR="00722A26" w:rsidRPr="00B55AFB" w:rsidRDefault="007C1813" w:rsidP="007C1813">
      <w:pPr>
        <w:pStyle w:val="a4"/>
        <w:spacing w:before="0" w:beforeAutospacing="0" w:after="0" w:afterAutospacing="0"/>
        <w:ind w:firstLine="567"/>
        <w:jc w:val="both"/>
        <w:textAlignment w:val="top"/>
      </w:pPr>
      <w:r w:rsidRPr="00B55AFB">
        <w:t>4.3.1</w:t>
      </w:r>
      <w:r w:rsidR="004B2BD3" w:rsidRPr="00B55AFB">
        <w:t>7</w:t>
      </w:r>
      <w:r w:rsidRPr="00B55AFB">
        <w:t>.</w:t>
      </w:r>
      <w:r w:rsidR="002925EF" w:rsidRPr="00B55AFB">
        <w:t xml:space="preserve"> </w:t>
      </w:r>
      <w:proofErr w:type="gramStart"/>
      <w:r w:rsidRPr="00B55AFB">
        <w:t xml:space="preserve">В случае принятия </w:t>
      </w:r>
      <w:r w:rsidR="00CF295B" w:rsidRPr="00B55AFB">
        <w:t xml:space="preserve">Советом Ассоциации </w:t>
      </w:r>
      <w:r w:rsidRPr="00B55AFB">
        <w:t xml:space="preserve">решения о выплате заявителю средств компенсационного фонда обеспечения договорных обязательств в возмещение ущерба, причиненного членом Ассоциации (бывшим членом Ассоциации), указанные денежные средства должны быть перечислены на расчетный счет заявителя, указанный в его заявлении, в срок не позднее </w:t>
      </w:r>
      <w:r w:rsidR="00C04C6B" w:rsidRPr="00B55AFB">
        <w:t xml:space="preserve"> </w:t>
      </w:r>
      <w:r w:rsidRPr="00B55AFB">
        <w:t>1</w:t>
      </w:r>
      <w:r w:rsidR="00745E74">
        <w:t>5</w:t>
      </w:r>
      <w:r w:rsidRPr="00B55AFB">
        <w:t xml:space="preserve"> (пятнадцати) рабочих дней со дня вынесения решения об осуществлении выплаты</w:t>
      </w:r>
      <w:r w:rsidR="00CF295B" w:rsidRPr="00B55AFB">
        <w:t>.</w:t>
      </w:r>
      <w:proofErr w:type="gramEnd"/>
    </w:p>
    <w:p w:rsidR="007C1813" w:rsidRPr="00B55AFB" w:rsidRDefault="007C1813" w:rsidP="007C1813">
      <w:pPr>
        <w:pStyle w:val="a4"/>
        <w:spacing w:before="0" w:beforeAutospacing="0" w:after="0" w:afterAutospacing="0"/>
        <w:ind w:firstLine="567"/>
        <w:jc w:val="both"/>
        <w:textAlignment w:val="top"/>
      </w:pPr>
      <w:r w:rsidRPr="00B55AFB">
        <w:t>4.3.</w:t>
      </w:r>
      <w:r w:rsidR="00CB61E4" w:rsidRPr="00B55AFB">
        <w:t>18</w:t>
      </w:r>
      <w:r w:rsidRPr="00B55AFB">
        <w:t xml:space="preserve">.  </w:t>
      </w:r>
      <w:r w:rsidR="00863B8F" w:rsidRPr="00B55AFB">
        <w:t xml:space="preserve">Совет Ассоциации </w:t>
      </w:r>
      <w:r w:rsidRPr="00B55AFB">
        <w:t>вправе отказать в выплате средств из компенсационного фонда обеспечения договорных обязательств заявителю по следующим основаниям:</w:t>
      </w:r>
    </w:p>
    <w:p w:rsidR="007C1813" w:rsidRPr="00B55AFB" w:rsidRDefault="007C1813" w:rsidP="007C1813">
      <w:pPr>
        <w:pStyle w:val="a4"/>
        <w:spacing w:before="0" w:beforeAutospacing="0" w:after="0" w:afterAutospacing="0"/>
        <w:ind w:firstLine="567"/>
        <w:jc w:val="both"/>
        <w:textAlignment w:val="top"/>
      </w:pPr>
      <w:r w:rsidRPr="00B55AFB">
        <w:t>1) ущерб, причиненный заявителю членом Ассоциации, возмещен в полном размере за счет сре</w:t>
      </w:r>
      <w:proofErr w:type="gramStart"/>
      <w:r w:rsidRPr="00B55AFB">
        <w:t>дств чл</w:t>
      </w:r>
      <w:proofErr w:type="gramEnd"/>
      <w:r w:rsidRPr="00B55AFB">
        <w:t>ена Ассоциации, причинившего ущерб, и (или) страховых выплат;</w:t>
      </w:r>
    </w:p>
    <w:p w:rsidR="00881B9D" w:rsidRPr="002012E5" w:rsidRDefault="007C1813" w:rsidP="007C1813">
      <w:pPr>
        <w:pStyle w:val="a4"/>
        <w:spacing w:before="0" w:beforeAutospacing="0" w:after="0" w:afterAutospacing="0"/>
        <w:ind w:firstLine="567"/>
        <w:jc w:val="both"/>
        <w:textAlignment w:val="top"/>
      </w:pPr>
      <w:proofErr w:type="gramStart"/>
      <w:r w:rsidRPr="00B55AFB">
        <w:t xml:space="preserve">2) лицо, указанное в заявлении в качестве </w:t>
      </w:r>
      <w:proofErr w:type="spellStart"/>
      <w:r w:rsidRPr="00B55AFB">
        <w:t>причинителя</w:t>
      </w:r>
      <w:proofErr w:type="spellEnd"/>
      <w:r w:rsidRPr="00B55AFB">
        <w:t xml:space="preserve"> ущерба, не являлось членом Ассоциации на дату выполнения работ, повлекших за собой причинение ущерба заявителю, </w:t>
      </w:r>
      <w:r w:rsidR="00611C0E" w:rsidRPr="002012E5">
        <w:t xml:space="preserve">либо действие свидетельства о допуске к указанным работам на дату </w:t>
      </w:r>
      <w:r w:rsidR="00AF731B">
        <w:t xml:space="preserve">выполнения работ </w:t>
      </w:r>
      <w:r w:rsidR="00611C0E" w:rsidRPr="002012E5">
        <w:t>было прекращено или приостановлено (</w:t>
      </w:r>
      <w:r w:rsidR="00D95939" w:rsidRPr="002012E5">
        <w:t xml:space="preserve">рассматривать </w:t>
      </w:r>
      <w:r w:rsidR="00611C0E" w:rsidRPr="002012E5">
        <w:t xml:space="preserve">до 30.06.2017г.),  </w:t>
      </w:r>
      <w:r w:rsidRPr="002012E5">
        <w:t xml:space="preserve">либо </w:t>
      </w:r>
      <w:r w:rsidR="00A12D4F" w:rsidRPr="002012E5">
        <w:t>указанному лицу было приостановлено</w:t>
      </w:r>
      <w:r w:rsidR="00881B9D" w:rsidRPr="002012E5">
        <w:t xml:space="preserve"> </w:t>
      </w:r>
      <w:r w:rsidR="00A12D4F" w:rsidRPr="002012E5">
        <w:t xml:space="preserve"> </w:t>
      </w:r>
      <w:r w:rsidR="00881B9D" w:rsidRPr="002012E5">
        <w:t xml:space="preserve">право осуществлять  работы по подготовке проектной документации </w:t>
      </w:r>
      <w:r w:rsidR="00944FC8" w:rsidRPr="002012E5">
        <w:t>в соответствии п.2 ст</w:t>
      </w:r>
      <w:proofErr w:type="gramEnd"/>
      <w:r w:rsidR="00944FC8" w:rsidRPr="002012E5">
        <w:t>.55.15 Градостроительного кодекса РФ</w:t>
      </w:r>
      <w:r w:rsidR="00D95939" w:rsidRPr="002012E5">
        <w:t xml:space="preserve"> </w:t>
      </w:r>
      <w:r w:rsidR="00611C0E" w:rsidRPr="002012E5">
        <w:t>(</w:t>
      </w:r>
      <w:r w:rsidR="00AF731B">
        <w:t xml:space="preserve">рассматривать </w:t>
      </w:r>
      <w:r w:rsidR="00611C0E" w:rsidRPr="002012E5">
        <w:t>после 01.07.2017г.)</w:t>
      </w:r>
      <w:r w:rsidR="00AF731B">
        <w:t>. Вышеуказанные сведения размещаются в реестре членов Ассоциации на официальном сайте Ассоциации  в сети «Интернет» в соответствие с требованиями действующего законодательства</w:t>
      </w:r>
      <w:r w:rsidR="00881B9D" w:rsidRPr="002012E5">
        <w:t>;</w:t>
      </w:r>
      <w:r w:rsidR="00944FC8" w:rsidRPr="002012E5">
        <w:t xml:space="preserve"> </w:t>
      </w:r>
    </w:p>
    <w:p w:rsidR="007C1813" w:rsidRPr="00B55AFB" w:rsidRDefault="007C1813" w:rsidP="007C1813">
      <w:pPr>
        <w:pStyle w:val="a4"/>
        <w:spacing w:before="0" w:beforeAutospacing="0" w:after="0" w:afterAutospacing="0"/>
        <w:ind w:firstLine="567"/>
        <w:jc w:val="both"/>
        <w:textAlignment w:val="top"/>
      </w:pPr>
      <w:r w:rsidRPr="00B55AFB">
        <w:t>4) по представленному в Ассоциаци</w:t>
      </w:r>
      <w:r w:rsidR="00863B8F" w:rsidRPr="00B55AFB">
        <w:t>ю</w:t>
      </w:r>
      <w:r w:rsidRPr="00B55AFB">
        <w:t xml:space="preserve"> судебному решению с члена Ассоциации взыскиваются иные денежные суммы, не образующие и не входящие в состав суммы причиненного ущерба вследствие неисполнения или ненадлежащего исполнения им обязательств по договорам подряда на подготовку проектной документации с использованием конкурентных способов заключения договоров. </w:t>
      </w:r>
    </w:p>
    <w:p w:rsidR="007C1813" w:rsidRPr="00B55AFB" w:rsidRDefault="007C1813" w:rsidP="007C1813">
      <w:pPr>
        <w:pStyle w:val="a4"/>
        <w:spacing w:before="0" w:beforeAutospacing="0" w:after="0" w:afterAutospacing="0"/>
        <w:ind w:firstLine="567"/>
        <w:jc w:val="both"/>
        <w:textAlignment w:val="top"/>
      </w:pPr>
      <w:r w:rsidRPr="00B55AFB">
        <w:t>4.3.</w:t>
      </w:r>
      <w:r w:rsidR="00CB61E4" w:rsidRPr="00B55AFB">
        <w:t>19</w:t>
      </w:r>
      <w:r w:rsidRPr="00B55AFB">
        <w:t xml:space="preserve">.Решение </w:t>
      </w:r>
      <w:r w:rsidR="00C04C6B" w:rsidRPr="00B55AFB">
        <w:t>Совета Ассоциации</w:t>
      </w:r>
      <w:r w:rsidRPr="00B55AFB">
        <w:t xml:space="preserve"> об отказе в выплате средств из компенсационного фонда обеспечения договорных обязательств заявителю может быть обжаловано в суд в порядке, установленном законодательством Российской Федерации.</w:t>
      </w:r>
    </w:p>
    <w:p w:rsidR="007C1813" w:rsidRPr="00B55AFB" w:rsidRDefault="007C1813" w:rsidP="007C1813">
      <w:pPr>
        <w:pStyle w:val="a4"/>
        <w:spacing w:before="0" w:beforeAutospacing="0" w:after="0" w:afterAutospacing="0"/>
        <w:ind w:firstLine="567"/>
        <w:jc w:val="both"/>
        <w:textAlignment w:val="top"/>
      </w:pPr>
    </w:p>
    <w:p w:rsidR="007C1813" w:rsidRPr="00B55AFB" w:rsidRDefault="007C1813" w:rsidP="007C1813">
      <w:pPr>
        <w:pStyle w:val="a4"/>
        <w:spacing w:before="0" w:beforeAutospacing="0" w:after="0" w:afterAutospacing="0"/>
        <w:ind w:firstLine="567"/>
        <w:jc w:val="both"/>
        <w:textAlignment w:val="top"/>
      </w:pPr>
    </w:p>
    <w:p w:rsidR="007C1813" w:rsidRPr="00B55AFB" w:rsidRDefault="007C1813" w:rsidP="007C1813">
      <w:pPr>
        <w:pStyle w:val="a4"/>
        <w:spacing w:before="0" w:beforeAutospacing="0" w:after="0" w:afterAutospacing="0"/>
        <w:ind w:firstLine="567"/>
        <w:jc w:val="center"/>
        <w:textAlignment w:val="top"/>
        <w:outlineLvl w:val="0"/>
        <w:rPr>
          <w:b/>
        </w:rPr>
      </w:pPr>
      <w:r w:rsidRPr="00B55AFB">
        <w:rPr>
          <w:b/>
        </w:rPr>
        <w:t>5. ВОСПОЛНЕНИЕ СРЕДСТВ КОМПЕНСАЦИОННОГО ФОНДА</w:t>
      </w:r>
      <w:r w:rsidR="0096485D" w:rsidRPr="00B55AFB">
        <w:rPr>
          <w:b/>
        </w:rPr>
        <w:t xml:space="preserve"> ОБЕСПЕЧЕНИЯ ДОГОВОРНЫХ ОБЯЗАТЕЛЬСТВ</w:t>
      </w:r>
    </w:p>
    <w:p w:rsidR="007C1813" w:rsidRPr="00B55AFB" w:rsidRDefault="007C1813" w:rsidP="007C1813">
      <w:pPr>
        <w:pStyle w:val="a4"/>
        <w:spacing w:before="0" w:beforeAutospacing="0" w:after="0" w:afterAutospacing="0"/>
        <w:ind w:firstLine="567"/>
        <w:jc w:val="both"/>
        <w:textAlignment w:val="top"/>
      </w:pP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 xml:space="preserve">5.1. </w:t>
      </w:r>
      <w:proofErr w:type="gramStart"/>
      <w:r w:rsidRPr="00B55AFB">
        <w:rPr>
          <w:rFonts w:ascii="Times New Roman" w:hAnsi="Times New Roman" w:cs="Times New Roman"/>
          <w:sz w:val="24"/>
          <w:szCs w:val="24"/>
        </w:rPr>
        <w:t>При снижении размера компенсационного фонда обеспечения договорных обязательств ниже минимального размера, определяемого в соответствии с п.2.5 настоящего Положения, члены Ассоциации в срок не более чем три месяца должны внести взносы в компенсационный фонд 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w:t>
      </w:r>
      <w:proofErr w:type="gramEnd"/>
      <w:r w:rsidRPr="00B55AFB">
        <w:rPr>
          <w:rFonts w:ascii="Times New Roman" w:hAnsi="Times New Roman" w:cs="Times New Roman"/>
          <w:sz w:val="24"/>
          <w:szCs w:val="24"/>
        </w:rPr>
        <w:t xml:space="preserve"> обязательствам.</w:t>
      </w: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5.2. В случае</w:t>
      </w:r>
      <w:proofErr w:type="gramStart"/>
      <w:r w:rsidRPr="00B55AFB">
        <w:rPr>
          <w:rFonts w:ascii="Times New Roman" w:hAnsi="Times New Roman" w:cs="Times New Roman"/>
          <w:sz w:val="24"/>
          <w:szCs w:val="24"/>
        </w:rPr>
        <w:t>,</w:t>
      </w:r>
      <w:proofErr w:type="gramEnd"/>
      <w:r w:rsidRPr="00B55AFB">
        <w:rPr>
          <w:rFonts w:ascii="Times New Roman" w:hAnsi="Times New Roman" w:cs="Times New Roman"/>
          <w:sz w:val="24"/>
          <w:szCs w:val="24"/>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Градостроительного Кодекса РФ, член Ассоциации,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в п.5.1 настоящего Положения срок со дня осуществления указанных выплат.</w:t>
      </w:r>
    </w:p>
    <w:p w:rsidR="00CB61E4" w:rsidRPr="00B55AFB" w:rsidRDefault="00CB61E4"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 xml:space="preserve">5.3. </w:t>
      </w:r>
      <w:proofErr w:type="gramStart"/>
      <w:r w:rsidRPr="00B55AFB">
        <w:rPr>
          <w:rFonts w:ascii="Times New Roman" w:hAnsi="Times New Roman" w:cs="Times New Roman"/>
          <w:sz w:val="24"/>
          <w:szCs w:val="24"/>
        </w:rPr>
        <w:t>После исполнения решения Совета Ассоциации об осуществлении выплаты из компенсационного фонда обеспечения договорных обязательств</w:t>
      </w:r>
      <w:r w:rsidR="00C02483" w:rsidRPr="00B55AFB">
        <w:rPr>
          <w:rFonts w:ascii="Times New Roman" w:hAnsi="Times New Roman" w:cs="Times New Roman"/>
          <w:sz w:val="24"/>
          <w:szCs w:val="24"/>
        </w:rPr>
        <w:t xml:space="preserve">, </w:t>
      </w:r>
      <w:r w:rsidR="00817D63" w:rsidRPr="00B55AFB">
        <w:rPr>
          <w:rFonts w:ascii="Times New Roman" w:hAnsi="Times New Roman" w:cs="Times New Roman"/>
          <w:sz w:val="24"/>
          <w:szCs w:val="24"/>
        </w:rPr>
        <w:t xml:space="preserve"> Генеральный директор вправе предъявить обратное требование к члену Ассоциации, вследствие неисполнения  или ненадлежащего исполнения которым обязательств по договору на подготовку проектной документации осуществлялись выплаты из компенсационного фонда обеспечения договорных обязательств, и предпринимат</w:t>
      </w:r>
      <w:r w:rsidR="00C02483" w:rsidRPr="00B55AFB">
        <w:rPr>
          <w:rFonts w:ascii="Times New Roman" w:hAnsi="Times New Roman" w:cs="Times New Roman"/>
          <w:sz w:val="24"/>
          <w:szCs w:val="24"/>
        </w:rPr>
        <w:t>ь</w:t>
      </w:r>
      <w:r w:rsidR="00817D63" w:rsidRPr="00B55AFB">
        <w:rPr>
          <w:rFonts w:ascii="Times New Roman" w:hAnsi="Times New Roman" w:cs="Times New Roman"/>
          <w:sz w:val="24"/>
          <w:szCs w:val="24"/>
        </w:rPr>
        <w:t xml:space="preserve"> необходимые  действия  для взыскания выплаченных средств, в том числе в судебном порядке.</w:t>
      </w:r>
      <w:proofErr w:type="gramEnd"/>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 xml:space="preserve">5.3. При уменьшении размера компенсационного фонда обеспечения договорных обязательств ниже минимального </w:t>
      </w:r>
      <w:r w:rsidR="00CB61E4" w:rsidRPr="00B55AFB">
        <w:rPr>
          <w:rFonts w:ascii="Times New Roman" w:hAnsi="Times New Roman" w:cs="Times New Roman"/>
          <w:sz w:val="24"/>
          <w:szCs w:val="24"/>
        </w:rPr>
        <w:t xml:space="preserve">Генеральный директор </w:t>
      </w:r>
      <w:r w:rsidRPr="00B55AFB">
        <w:rPr>
          <w:rFonts w:ascii="Times New Roman" w:hAnsi="Times New Roman" w:cs="Times New Roman"/>
          <w:sz w:val="24"/>
          <w:szCs w:val="24"/>
        </w:rPr>
        <w:t xml:space="preserve">информирует об этом </w:t>
      </w:r>
      <w:r w:rsidR="00CB61E4" w:rsidRPr="00B55AFB">
        <w:rPr>
          <w:rFonts w:ascii="Times New Roman" w:hAnsi="Times New Roman" w:cs="Times New Roman"/>
          <w:sz w:val="24"/>
          <w:szCs w:val="24"/>
        </w:rPr>
        <w:t xml:space="preserve">Совет </w:t>
      </w:r>
      <w:r w:rsidRPr="00B55AFB">
        <w:rPr>
          <w:rFonts w:ascii="Times New Roman" w:hAnsi="Times New Roman" w:cs="Times New Roman"/>
          <w:sz w:val="24"/>
          <w:szCs w:val="24"/>
        </w:rPr>
        <w:t>Ассоциации и вносит предложения о восполнении средств компенсационного фонда за счет взносов членов Ассоциации.</w:t>
      </w:r>
    </w:p>
    <w:p w:rsidR="007C1813" w:rsidRPr="00B55AFB" w:rsidRDefault="007C1813" w:rsidP="007C1813">
      <w:pPr>
        <w:pStyle w:val="a4"/>
        <w:spacing w:before="0" w:beforeAutospacing="0" w:after="0" w:afterAutospacing="0"/>
        <w:ind w:firstLine="567"/>
        <w:jc w:val="both"/>
        <w:textAlignment w:val="top"/>
      </w:pPr>
      <w:r w:rsidRPr="00B55AFB">
        <w:t xml:space="preserve">5.4. Решение о дополнительных взносах в компенсационный фонд обеспечения договорных обязательств с целью его восполнения принимает </w:t>
      </w:r>
      <w:r w:rsidR="00CB61E4" w:rsidRPr="00B55AFB">
        <w:t xml:space="preserve">Совет Ассоциации </w:t>
      </w:r>
      <w:r w:rsidRPr="00B55AFB">
        <w:t xml:space="preserve">на своем ближайшем заседании. В решении </w:t>
      </w:r>
      <w:r w:rsidR="00CB61E4" w:rsidRPr="00B55AFB">
        <w:t xml:space="preserve">Совета Ассоциации </w:t>
      </w:r>
      <w:r w:rsidRPr="00B55AFB">
        <w:t>должно быть указано:</w:t>
      </w:r>
    </w:p>
    <w:p w:rsidR="007C1813" w:rsidRPr="00B55AFB" w:rsidRDefault="007C1813" w:rsidP="007C1813">
      <w:pPr>
        <w:pStyle w:val="a4"/>
        <w:spacing w:before="0" w:beforeAutospacing="0" w:after="0" w:afterAutospacing="0"/>
        <w:ind w:firstLine="567"/>
        <w:jc w:val="both"/>
        <w:textAlignment w:val="top"/>
      </w:pPr>
      <w:r w:rsidRPr="00B55AFB">
        <w:t xml:space="preserve">- причина </w:t>
      </w:r>
      <w:proofErr w:type="gramStart"/>
      <w:r w:rsidRPr="00B55AFB">
        <w:t>уменьшения размера компенсационного фонда обеспечения договорных обязательств</w:t>
      </w:r>
      <w:proofErr w:type="gramEnd"/>
      <w:r w:rsidRPr="00B55AFB">
        <w:t xml:space="preserve"> ниже минимального;</w:t>
      </w:r>
    </w:p>
    <w:p w:rsidR="007C1813" w:rsidRPr="00B55AFB" w:rsidRDefault="007C1813" w:rsidP="007C1813">
      <w:pPr>
        <w:pStyle w:val="a4"/>
        <w:spacing w:before="0" w:beforeAutospacing="0" w:after="0" w:afterAutospacing="0"/>
        <w:ind w:firstLine="567"/>
        <w:jc w:val="both"/>
        <w:textAlignment w:val="top"/>
      </w:pPr>
      <w:r w:rsidRPr="00B55AFB">
        <w:t>- размер дополнительного взноса в компенсационный фонд обеспечения договорных обязательств с каждого члена Ассоциации;</w:t>
      </w:r>
    </w:p>
    <w:p w:rsidR="007C1813" w:rsidRPr="00B55AFB" w:rsidRDefault="007C1813" w:rsidP="007C1813">
      <w:pPr>
        <w:pStyle w:val="a4"/>
        <w:spacing w:before="0" w:beforeAutospacing="0" w:after="0" w:afterAutospacing="0"/>
        <w:ind w:firstLine="567"/>
        <w:jc w:val="both"/>
        <w:textAlignment w:val="top"/>
      </w:pPr>
      <w:r w:rsidRPr="00B55AFB">
        <w:t>- срок, в течение которого должны быть осуществлены взносы в компенсационный фонд обеспечения договорных обязательств;</w:t>
      </w:r>
    </w:p>
    <w:p w:rsidR="007C1813" w:rsidRPr="00B55AFB" w:rsidRDefault="007C1813" w:rsidP="007C1813">
      <w:pPr>
        <w:pStyle w:val="a4"/>
        <w:spacing w:before="0" w:beforeAutospacing="0" w:after="0" w:afterAutospacing="0"/>
        <w:ind w:firstLine="567"/>
        <w:jc w:val="both"/>
        <w:textAlignment w:val="top"/>
      </w:pPr>
      <w:r w:rsidRPr="00B55AFB">
        <w:t>- меры для предотвращения в последующем сбора дополнительных взносов в компенсационный фонд обеспечения договорных обязательств Ассоциации.</w:t>
      </w:r>
    </w:p>
    <w:p w:rsidR="00F816E6" w:rsidRPr="00B55AFB" w:rsidRDefault="00F816E6" w:rsidP="007C1813">
      <w:pPr>
        <w:pStyle w:val="a4"/>
        <w:spacing w:before="0" w:beforeAutospacing="0" w:after="0" w:afterAutospacing="0"/>
        <w:ind w:firstLine="567"/>
        <w:jc w:val="both"/>
        <w:textAlignment w:val="top"/>
      </w:pPr>
    </w:p>
    <w:p w:rsidR="007C1813" w:rsidRPr="00B55AFB" w:rsidRDefault="007C1813" w:rsidP="007C1813">
      <w:pPr>
        <w:pStyle w:val="a4"/>
        <w:spacing w:before="0" w:beforeAutospacing="0" w:after="0" w:afterAutospacing="0"/>
        <w:ind w:firstLine="567"/>
        <w:jc w:val="both"/>
        <w:textAlignment w:val="top"/>
      </w:pPr>
    </w:p>
    <w:p w:rsidR="007C1813" w:rsidRPr="00B55AFB" w:rsidRDefault="007C1813" w:rsidP="007C1813">
      <w:pPr>
        <w:pStyle w:val="a4"/>
        <w:spacing w:before="0" w:beforeAutospacing="0" w:after="0" w:afterAutospacing="0"/>
        <w:ind w:firstLine="567"/>
        <w:jc w:val="center"/>
        <w:textAlignment w:val="top"/>
        <w:outlineLvl w:val="0"/>
        <w:rPr>
          <w:b/>
        </w:rPr>
      </w:pPr>
      <w:r w:rsidRPr="00B55AFB">
        <w:rPr>
          <w:b/>
        </w:rPr>
        <w:t xml:space="preserve">6. </w:t>
      </w:r>
      <w:proofErr w:type="gramStart"/>
      <w:r w:rsidRPr="00B55AFB">
        <w:rPr>
          <w:b/>
        </w:rPr>
        <w:t>КОНТРОЛЬ ЗА</w:t>
      </w:r>
      <w:proofErr w:type="gramEnd"/>
      <w:r w:rsidRPr="00B55AFB">
        <w:rPr>
          <w:b/>
        </w:rPr>
        <w:t xml:space="preserve"> СОСТОЯНИЕМ КОМПЕНСАЦИОННОГО ФОНДА</w:t>
      </w:r>
      <w:r w:rsidR="0096485D" w:rsidRPr="00B55AFB">
        <w:rPr>
          <w:b/>
        </w:rPr>
        <w:t xml:space="preserve"> ОБЕСПЕЧЕНИЯ ДОГОВОРНЫХ ОБЯЗАТЕЛЬСТВ</w:t>
      </w:r>
    </w:p>
    <w:p w:rsidR="00EC5DD2" w:rsidRPr="00B55AFB" w:rsidRDefault="00EC5DD2" w:rsidP="007C1813">
      <w:pPr>
        <w:pStyle w:val="a4"/>
        <w:spacing w:before="0" w:beforeAutospacing="0" w:after="0" w:afterAutospacing="0"/>
        <w:ind w:firstLine="567"/>
        <w:jc w:val="center"/>
        <w:textAlignment w:val="top"/>
        <w:outlineLvl w:val="0"/>
        <w:rPr>
          <w:b/>
        </w:rPr>
      </w:pPr>
    </w:p>
    <w:p w:rsidR="0096485D" w:rsidRPr="00B55AFB" w:rsidRDefault="00EC5DD2" w:rsidP="0096485D">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lastRenderedPageBreak/>
        <w:t xml:space="preserve">6.1.  </w:t>
      </w:r>
      <w:proofErr w:type="gramStart"/>
      <w:r w:rsidRPr="00B55AFB">
        <w:rPr>
          <w:rFonts w:ascii="Times New Roman" w:hAnsi="Times New Roman" w:cs="Times New Roman"/>
          <w:sz w:val="24"/>
          <w:szCs w:val="24"/>
        </w:rPr>
        <w:t>Контроль  за</w:t>
      </w:r>
      <w:proofErr w:type="gramEnd"/>
      <w:r w:rsidRPr="00B55AFB">
        <w:rPr>
          <w:rFonts w:ascii="Times New Roman" w:hAnsi="Times New Roman" w:cs="Times New Roman"/>
          <w:sz w:val="24"/>
          <w:szCs w:val="24"/>
        </w:rPr>
        <w:t xml:space="preserve"> состоянием компенсационного фонда обеспечения договорных обязательств осуществляет Совет Ассоциации. </w:t>
      </w:r>
    </w:p>
    <w:p w:rsidR="007C1813" w:rsidRPr="00B55AFB" w:rsidRDefault="00EC5DD2" w:rsidP="0096485D">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6.2. Информация о размере компенсационного фонда обеспечения договорных обязательств размеща</w:t>
      </w:r>
      <w:r w:rsidR="0096485D" w:rsidRPr="00B55AFB">
        <w:rPr>
          <w:rFonts w:ascii="Times New Roman" w:hAnsi="Times New Roman" w:cs="Times New Roman"/>
          <w:sz w:val="24"/>
          <w:szCs w:val="24"/>
        </w:rPr>
        <w:t>ется</w:t>
      </w:r>
      <w:r w:rsidRPr="00B55AFB">
        <w:rPr>
          <w:rFonts w:ascii="Times New Roman" w:hAnsi="Times New Roman" w:cs="Times New Roman"/>
          <w:sz w:val="24"/>
          <w:szCs w:val="24"/>
        </w:rPr>
        <w:t xml:space="preserve"> на сайте Ассоциации в соответствии с требованиями </w:t>
      </w:r>
      <w:r w:rsidRPr="00B55AFB">
        <w:rPr>
          <w:rStyle w:val="blk"/>
          <w:rFonts w:ascii="Times New Roman" w:hAnsi="Times New Roman" w:cs="Times New Roman"/>
          <w:color w:val="000000"/>
          <w:sz w:val="24"/>
          <w:szCs w:val="24"/>
        </w:rPr>
        <w:t xml:space="preserve">действующего законодательства. </w:t>
      </w:r>
      <w:proofErr w:type="gramStart"/>
      <w:r w:rsidRPr="00B55AFB">
        <w:rPr>
          <w:rStyle w:val="blk"/>
          <w:rFonts w:ascii="Times New Roman" w:hAnsi="Times New Roman" w:cs="Times New Roman"/>
          <w:color w:val="000000"/>
          <w:sz w:val="24"/>
          <w:szCs w:val="24"/>
        </w:rPr>
        <w:t>Контроль  за</w:t>
      </w:r>
      <w:proofErr w:type="gramEnd"/>
      <w:r w:rsidRPr="00B55AFB">
        <w:rPr>
          <w:rStyle w:val="blk"/>
          <w:rFonts w:ascii="Times New Roman" w:hAnsi="Times New Roman" w:cs="Times New Roman"/>
          <w:color w:val="000000"/>
          <w:sz w:val="24"/>
          <w:szCs w:val="24"/>
        </w:rPr>
        <w:t xml:space="preserve"> размещением и достоверностью сведений о размере компенсационного фонда </w:t>
      </w:r>
      <w:r w:rsidRPr="00B55AFB">
        <w:rPr>
          <w:rFonts w:ascii="Times New Roman" w:hAnsi="Times New Roman" w:cs="Times New Roman"/>
          <w:sz w:val="24"/>
          <w:szCs w:val="24"/>
        </w:rPr>
        <w:t>обеспечения договорных обязательств</w:t>
      </w:r>
      <w:r w:rsidRPr="00B55AFB">
        <w:rPr>
          <w:rStyle w:val="blk"/>
          <w:rFonts w:ascii="Times New Roman" w:hAnsi="Times New Roman" w:cs="Times New Roman"/>
          <w:color w:val="000000"/>
          <w:sz w:val="24"/>
          <w:szCs w:val="24"/>
        </w:rPr>
        <w:t xml:space="preserve"> осуществляет Генеральный директор Ассоциации.</w:t>
      </w:r>
    </w:p>
    <w:p w:rsidR="007C1813" w:rsidRPr="00B55AFB" w:rsidRDefault="007C1813" w:rsidP="007C1813">
      <w:pPr>
        <w:pStyle w:val="a4"/>
        <w:spacing w:before="0" w:beforeAutospacing="0" w:after="0" w:afterAutospacing="0"/>
        <w:ind w:firstLine="567"/>
        <w:jc w:val="both"/>
        <w:textAlignment w:val="top"/>
      </w:pPr>
      <w:r w:rsidRPr="00B55AFB">
        <w:t>6.3. При уменьшении размера компенсационного фонда</w:t>
      </w:r>
      <w:r w:rsidR="00EC5DD2" w:rsidRPr="00B55AFB">
        <w:t xml:space="preserve"> обеспечения договорных обязательств</w:t>
      </w:r>
      <w:r w:rsidRPr="00B55AFB">
        <w:t xml:space="preserve"> ниже минимального или при угрозе такого возникновения, </w:t>
      </w:r>
      <w:r w:rsidR="00EC5DD2" w:rsidRPr="00B55AFB">
        <w:t xml:space="preserve">Генеральный директор </w:t>
      </w:r>
      <w:r w:rsidRPr="00B55AFB">
        <w:t xml:space="preserve"> обязан проинформировать об этом</w:t>
      </w:r>
      <w:r w:rsidR="00EC5DD2" w:rsidRPr="00B55AFB">
        <w:t xml:space="preserve"> Совет Ассоциации</w:t>
      </w:r>
      <w:r w:rsidRPr="00B55AFB">
        <w:t>.</w:t>
      </w:r>
    </w:p>
    <w:p w:rsidR="00F816E6" w:rsidRPr="00B55AFB" w:rsidRDefault="00F816E6" w:rsidP="007C1813">
      <w:pPr>
        <w:pStyle w:val="a4"/>
        <w:spacing w:before="0" w:beforeAutospacing="0" w:after="0" w:afterAutospacing="0"/>
        <w:ind w:firstLine="567"/>
        <w:jc w:val="both"/>
        <w:textAlignment w:val="top"/>
      </w:pPr>
    </w:p>
    <w:p w:rsidR="00F816E6" w:rsidRPr="00B55AFB" w:rsidRDefault="00F816E6" w:rsidP="007C1813">
      <w:pPr>
        <w:pStyle w:val="a4"/>
        <w:spacing w:before="0" w:beforeAutospacing="0" w:after="0" w:afterAutospacing="0"/>
        <w:ind w:firstLine="567"/>
        <w:jc w:val="both"/>
        <w:textAlignment w:val="top"/>
      </w:pPr>
    </w:p>
    <w:p w:rsidR="007C1813" w:rsidRPr="00B55AFB" w:rsidRDefault="007C1813" w:rsidP="007C1813">
      <w:pPr>
        <w:pStyle w:val="a4"/>
        <w:spacing w:before="0" w:beforeAutospacing="0" w:after="0" w:afterAutospacing="0"/>
        <w:ind w:firstLine="567"/>
        <w:jc w:val="both"/>
        <w:textAlignment w:val="top"/>
      </w:pPr>
    </w:p>
    <w:p w:rsidR="007C1813" w:rsidRPr="00B55AFB" w:rsidRDefault="007C1813" w:rsidP="007C1813">
      <w:pPr>
        <w:pStyle w:val="a4"/>
        <w:spacing w:before="0" w:beforeAutospacing="0" w:after="0" w:afterAutospacing="0"/>
        <w:ind w:firstLine="567"/>
        <w:jc w:val="center"/>
        <w:textAlignment w:val="top"/>
        <w:rPr>
          <w:b/>
        </w:rPr>
      </w:pPr>
      <w:r w:rsidRPr="00B55AFB">
        <w:rPr>
          <w:b/>
        </w:rPr>
        <w:t>7. ЗАКЛЮЧИТЕЛЬНЫЕ ПОЛОЖЕНИЯ</w:t>
      </w:r>
    </w:p>
    <w:p w:rsidR="007C1813" w:rsidRPr="00B55AFB" w:rsidRDefault="007C1813" w:rsidP="007C1813">
      <w:pPr>
        <w:pStyle w:val="a4"/>
        <w:spacing w:before="0" w:beforeAutospacing="0" w:after="0" w:afterAutospacing="0"/>
        <w:ind w:firstLine="567"/>
        <w:jc w:val="both"/>
        <w:textAlignment w:val="top"/>
      </w:pPr>
    </w:p>
    <w:p w:rsidR="007C1813" w:rsidRPr="00595F24"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 xml:space="preserve">7.1. В случае исключения сведений об Ассоциации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w:t>
      </w:r>
      <w:r w:rsidR="00595F24" w:rsidRPr="00595F24">
        <w:rPr>
          <w:rFonts w:ascii="Times New Roman" w:hAnsi="Times New Roman" w:cs="Times New Roman"/>
          <w:sz w:val="24"/>
          <w:szCs w:val="24"/>
        </w:rPr>
        <w:t>основанн</w:t>
      </w:r>
      <w:r w:rsidR="00595F24">
        <w:rPr>
          <w:rFonts w:ascii="Times New Roman" w:hAnsi="Times New Roman" w:cs="Times New Roman"/>
          <w:sz w:val="24"/>
          <w:szCs w:val="24"/>
        </w:rPr>
        <w:t xml:space="preserve">ых </w:t>
      </w:r>
      <w:r w:rsidR="00595F24" w:rsidRPr="00595F24">
        <w:rPr>
          <w:rFonts w:ascii="Times New Roman" w:hAnsi="Times New Roman" w:cs="Times New Roman"/>
          <w:sz w:val="24"/>
          <w:szCs w:val="24"/>
        </w:rPr>
        <w:t>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595F24">
        <w:rPr>
          <w:rFonts w:ascii="Times New Roman" w:hAnsi="Times New Roman" w:cs="Times New Roman"/>
          <w:sz w:val="24"/>
          <w:szCs w:val="24"/>
        </w:rPr>
        <w:t xml:space="preserve">, </w:t>
      </w:r>
      <w:r w:rsidR="00595F24" w:rsidRPr="00B55AFB">
        <w:rPr>
          <w:rFonts w:ascii="Times New Roman" w:hAnsi="Times New Roman" w:cs="Times New Roman"/>
          <w:sz w:val="24"/>
          <w:szCs w:val="24"/>
        </w:rPr>
        <w:t xml:space="preserve"> </w:t>
      </w:r>
      <w:proofErr w:type="gramStart"/>
      <w:r w:rsidRPr="00B55AFB">
        <w:rPr>
          <w:rFonts w:ascii="Times New Roman" w:hAnsi="Times New Roman" w:cs="Times New Roman"/>
          <w:sz w:val="24"/>
          <w:szCs w:val="24"/>
        </w:rPr>
        <w:t>членом</w:t>
      </w:r>
      <w:proofErr w:type="gramEnd"/>
      <w:r w:rsidRPr="00B55AFB">
        <w:rPr>
          <w:rFonts w:ascii="Times New Roman" w:hAnsi="Times New Roman" w:cs="Times New Roman"/>
          <w:sz w:val="24"/>
          <w:szCs w:val="24"/>
        </w:rPr>
        <w:t xml:space="preserve"> которого являлась Ассоциация</w:t>
      </w:r>
      <w:r w:rsidR="00B81C06">
        <w:rPr>
          <w:rFonts w:ascii="Times New Roman" w:hAnsi="Times New Roman" w:cs="Times New Roman"/>
          <w:sz w:val="24"/>
          <w:szCs w:val="24"/>
        </w:rPr>
        <w:t>.</w:t>
      </w:r>
      <w:r w:rsidR="00595F24" w:rsidRPr="00595F24">
        <w:rPr>
          <w:rFonts w:cs="Tahoma"/>
          <w:color w:val="9D0A0F"/>
        </w:rPr>
        <w:t xml:space="preserve"> </w:t>
      </w: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7.2.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участие в заключени</w:t>
      </w:r>
      <w:proofErr w:type="gramStart"/>
      <w:r w:rsidRPr="00B55AFB">
        <w:rPr>
          <w:rFonts w:ascii="Times New Roman" w:hAnsi="Times New Roman" w:cs="Times New Roman"/>
          <w:sz w:val="24"/>
          <w:szCs w:val="24"/>
        </w:rPr>
        <w:t>и</w:t>
      </w:r>
      <w:proofErr w:type="gramEnd"/>
      <w:r w:rsidRPr="00B55AFB">
        <w:rPr>
          <w:rFonts w:ascii="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w:t>
      </w:r>
    </w:p>
    <w:p w:rsidR="007C1813" w:rsidRPr="00B55AFB" w:rsidRDefault="007C1813" w:rsidP="007C1813">
      <w:pPr>
        <w:spacing w:after="0" w:line="240" w:lineRule="auto"/>
        <w:ind w:firstLine="567"/>
        <w:jc w:val="both"/>
        <w:rPr>
          <w:rFonts w:ascii="Times New Roman" w:hAnsi="Times New Roman" w:cs="Times New Roman"/>
          <w:sz w:val="24"/>
          <w:szCs w:val="24"/>
        </w:rPr>
      </w:pPr>
      <w:r w:rsidRPr="00B55AFB">
        <w:rPr>
          <w:rFonts w:ascii="Times New Roman" w:hAnsi="Times New Roman" w:cs="Times New Roman"/>
          <w:sz w:val="24"/>
          <w:szCs w:val="24"/>
        </w:rPr>
        <w:t>7.3.Ассоциация,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96485D" w:rsidRPr="00B55AFB" w:rsidRDefault="0096485D" w:rsidP="0096485D">
      <w:pPr>
        <w:spacing w:after="0" w:line="240" w:lineRule="auto"/>
        <w:jc w:val="both"/>
        <w:rPr>
          <w:rFonts w:ascii="Times New Roman" w:hAnsi="Times New Roman" w:cs="Times New Roman"/>
          <w:sz w:val="24"/>
          <w:szCs w:val="24"/>
        </w:rPr>
      </w:pPr>
      <w:r w:rsidRPr="00B55AFB">
        <w:rPr>
          <w:rFonts w:ascii="Times New Roman" w:hAnsi="Times New Roman" w:cs="Times New Roman"/>
          <w:bCs/>
          <w:sz w:val="24"/>
          <w:szCs w:val="24"/>
        </w:rPr>
        <w:t xml:space="preserve">         7.2. </w:t>
      </w:r>
      <w:r w:rsidRPr="00B55AFB">
        <w:rPr>
          <w:rFonts w:ascii="Times New Roman" w:hAnsi="Times New Roman" w:cs="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с ними в противоречие, эти статьи считаются утратившими силу и до момента внесения изменений в настоящее Положение следует руководствоваться требованиями действующего законодательства.  </w:t>
      </w:r>
    </w:p>
    <w:p w:rsidR="007C1813" w:rsidRPr="00B55AFB" w:rsidRDefault="007C1813" w:rsidP="007C1813">
      <w:pPr>
        <w:pStyle w:val="a4"/>
        <w:spacing w:before="0" w:beforeAutospacing="0" w:after="0" w:afterAutospacing="0"/>
        <w:ind w:firstLine="567"/>
        <w:jc w:val="both"/>
        <w:textAlignment w:val="top"/>
      </w:pPr>
    </w:p>
    <w:p w:rsidR="00D165D8" w:rsidRPr="00B55AFB" w:rsidRDefault="00774E1B">
      <w:pPr>
        <w:rPr>
          <w:rFonts w:ascii="Times New Roman" w:hAnsi="Times New Roman" w:cs="Times New Roman"/>
          <w:sz w:val="24"/>
          <w:szCs w:val="24"/>
        </w:rPr>
      </w:pPr>
    </w:p>
    <w:sectPr w:rsidR="00D165D8" w:rsidRPr="00B55AFB" w:rsidSect="00203662">
      <w:headerReference w:type="default" r:id="rId8"/>
      <w:headerReference w:type="firs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41" w:rsidRDefault="00C73841" w:rsidP="007C1813">
      <w:pPr>
        <w:spacing w:after="0" w:line="240" w:lineRule="auto"/>
      </w:pPr>
      <w:r>
        <w:separator/>
      </w:r>
    </w:p>
  </w:endnote>
  <w:endnote w:type="continuationSeparator" w:id="0">
    <w:p w:rsidR="00C73841" w:rsidRDefault="00C73841" w:rsidP="007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41" w:rsidRDefault="00C73841" w:rsidP="007C1813">
      <w:pPr>
        <w:spacing w:after="0" w:line="240" w:lineRule="auto"/>
      </w:pPr>
      <w:r>
        <w:separator/>
      </w:r>
    </w:p>
  </w:footnote>
  <w:footnote w:type="continuationSeparator" w:id="0">
    <w:p w:rsidR="00C73841" w:rsidRDefault="00C73841" w:rsidP="007C1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672"/>
      <w:gridCol w:w="3758"/>
      <w:gridCol w:w="2770"/>
      <w:gridCol w:w="1397"/>
      <w:gridCol w:w="965"/>
    </w:tblGrid>
    <w:tr w:rsidR="00203662" w:rsidTr="00492B67">
      <w:tc>
        <w:tcPr>
          <w:tcW w:w="672" w:type="dxa"/>
          <w:tcBorders>
            <w:top w:val="single" w:sz="6" w:space="0" w:color="auto"/>
            <w:left w:val="single" w:sz="6" w:space="0" w:color="auto"/>
            <w:bottom w:val="nil"/>
            <w:right w:val="single" w:sz="6" w:space="0" w:color="auto"/>
          </w:tcBorders>
        </w:tcPr>
        <w:p w:rsidR="00203662" w:rsidRDefault="00203662" w:rsidP="00203662">
          <w:pPr>
            <w:pStyle w:val="Style6"/>
            <w:widowControl/>
          </w:pPr>
          <w:r>
            <w:t>4-4-2</w:t>
          </w:r>
        </w:p>
      </w:tc>
      <w:tc>
        <w:tcPr>
          <w:tcW w:w="3758" w:type="dxa"/>
          <w:tcBorders>
            <w:top w:val="single" w:sz="6" w:space="0" w:color="auto"/>
            <w:left w:val="single" w:sz="6" w:space="0" w:color="auto"/>
            <w:bottom w:val="nil"/>
            <w:right w:val="single" w:sz="6" w:space="0" w:color="auto"/>
          </w:tcBorders>
        </w:tcPr>
        <w:p w:rsidR="00203662" w:rsidRDefault="00203662" w:rsidP="00492B67">
          <w:pPr>
            <w:pStyle w:val="Style5"/>
            <w:widowControl/>
            <w:spacing w:line="240" w:lineRule="auto"/>
            <w:jc w:val="center"/>
            <w:rPr>
              <w:rStyle w:val="FontStyle11"/>
            </w:rPr>
          </w:pPr>
          <w:r>
            <w:rPr>
              <w:rStyle w:val="FontStyle11"/>
            </w:rPr>
            <w:t>Ассоциация СРО «Верхне-Волжское ПСО»</w:t>
          </w:r>
        </w:p>
      </w:tc>
      <w:tc>
        <w:tcPr>
          <w:tcW w:w="2770" w:type="dxa"/>
          <w:tcBorders>
            <w:top w:val="single" w:sz="6" w:space="0" w:color="auto"/>
            <w:left w:val="single" w:sz="6" w:space="0" w:color="auto"/>
            <w:bottom w:val="nil"/>
            <w:right w:val="single" w:sz="6" w:space="0" w:color="auto"/>
          </w:tcBorders>
        </w:tcPr>
        <w:p w:rsidR="00203662" w:rsidRDefault="00203662" w:rsidP="00492B67">
          <w:pPr>
            <w:pStyle w:val="Style5"/>
            <w:widowControl/>
            <w:spacing w:line="240" w:lineRule="auto"/>
            <w:jc w:val="center"/>
            <w:rPr>
              <w:rStyle w:val="FontStyle11"/>
            </w:rPr>
          </w:pPr>
          <w:r>
            <w:rPr>
              <w:rStyle w:val="FontStyle11"/>
            </w:rPr>
            <w:t>Положение о компенсационном фонде</w:t>
          </w:r>
        </w:p>
      </w:tc>
      <w:tc>
        <w:tcPr>
          <w:tcW w:w="1397" w:type="dxa"/>
          <w:tcBorders>
            <w:top w:val="single" w:sz="6" w:space="0" w:color="auto"/>
            <w:left w:val="single" w:sz="6" w:space="0" w:color="auto"/>
            <w:bottom w:val="nil"/>
            <w:right w:val="single" w:sz="6" w:space="0" w:color="auto"/>
          </w:tcBorders>
        </w:tcPr>
        <w:p w:rsidR="00203662" w:rsidRDefault="00203662" w:rsidP="00492B67">
          <w:pPr>
            <w:pStyle w:val="Style6"/>
            <w:widowControl/>
          </w:pPr>
        </w:p>
      </w:tc>
      <w:tc>
        <w:tcPr>
          <w:tcW w:w="965" w:type="dxa"/>
          <w:vMerge w:val="restart"/>
          <w:tcBorders>
            <w:top w:val="single" w:sz="6" w:space="0" w:color="auto"/>
            <w:left w:val="single" w:sz="6" w:space="0" w:color="auto"/>
            <w:bottom w:val="nil"/>
            <w:right w:val="single" w:sz="6" w:space="0" w:color="auto"/>
          </w:tcBorders>
        </w:tcPr>
        <w:p w:rsidR="00203662" w:rsidRDefault="00203662" w:rsidP="00492B67">
          <w:pPr>
            <w:pStyle w:val="Style5"/>
            <w:widowControl/>
            <w:jc w:val="center"/>
            <w:rPr>
              <w:rStyle w:val="FontStyle11"/>
            </w:rPr>
          </w:pPr>
        </w:p>
        <w:p w:rsidR="00203662" w:rsidRDefault="00203662" w:rsidP="00492B67">
          <w:pPr>
            <w:pStyle w:val="Style5"/>
            <w:widowControl/>
            <w:jc w:val="center"/>
            <w:rPr>
              <w:rStyle w:val="FontStyle11"/>
            </w:rPr>
          </w:pPr>
          <w:r>
            <w:rPr>
              <w:rStyle w:val="FontStyle11"/>
            </w:rPr>
            <w:t>Лист</w:t>
          </w:r>
        </w:p>
        <w:p w:rsidR="00203662" w:rsidRDefault="00203662" w:rsidP="00B112FD">
          <w:pPr>
            <w:pStyle w:val="Style5"/>
            <w:widowControl/>
            <w:jc w:val="center"/>
            <w:rPr>
              <w:rStyle w:val="FontStyle11"/>
            </w:rPr>
          </w:pPr>
          <w:r w:rsidRPr="001E7579">
            <w:rPr>
              <w:rStyle w:val="FontStyle11"/>
            </w:rPr>
            <w:fldChar w:fldCharType="begin"/>
          </w:r>
          <w:r w:rsidRPr="001E7579">
            <w:rPr>
              <w:rStyle w:val="FontStyle11"/>
            </w:rPr>
            <w:instrText>PAGE   \* MERGEFORMAT</w:instrText>
          </w:r>
          <w:r w:rsidRPr="001E7579">
            <w:rPr>
              <w:rStyle w:val="FontStyle11"/>
            </w:rPr>
            <w:fldChar w:fldCharType="separate"/>
          </w:r>
          <w:r w:rsidR="00774E1B">
            <w:rPr>
              <w:rStyle w:val="FontStyle11"/>
              <w:noProof/>
            </w:rPr>
            <w:t>1</w:t>
          </w:r>
          <w:r w:rsidRPr="001E7579">
            <w:rPr>
              <w:rStyle w:val="FontStyle11"/>
            </w:rPr>
            <w:fldChar w:fldCharType="end"/>
          </w:r>
          <w:r>
            <w:rPr>
              <w:rStyle w:val="FontStyle11"/>
            </w:rPr>
            <w:t xml:space="preserve"> из 1</w:t>
          </w:r>
          <w:r w:rsidR="00B112FD">
            <w:rPr>
              <w:rStyle w:val="FontStyle11"/>
            </w:rPr>
            <w:t>4</w:t>
          </w:r>
        </w:p>
      </w:tc>
    </w:tr>
    <w:tr w:rsidR="00203662" w:rsidTr="00492B67">
      <w:tc>
        <w:tcPr>
          <w:tcW w:w="672" w:type="dxa"/>
          <w:tcBorders>
            <w:top w:val="nil"/>
            <w:left w:val="single" w:sz="6" w:space="0" w:color="auto"/>
            <w:bottom w:val="nil"/>
            <w:right w:val="single" w:sz="6" w:space="0" w:color="auto"/>
          </w:tcBorders>
        </w:tcPr>
        <w:p w:rsidR="00203662" w:rsidRDefault="00203662" w:rsidP="00492B67">
          <w:pPr>
            <w:pStyle w:val="Style6"/>
            <w:widowControl/>
          </w:pPr>
        </w:p>
      </w:tc>
      <w:tc>
        <w:tcPr>
          <w:tcW w:w="3758" w:type="dxa"/>
          <w:tcBorders>
            <w:top w:val="nil"/>
            <w:left w:val="single" w:sz="6" w:space="0" w:color="auto"/>
            <w:bottom w:val="nil"/>
            <w:right w:val="single" w:sz="6" w:space="0" w:color="auto"/>
          </w:tcBorders>
        </w:tcPr>
        <w:p w:rsidR="00203662" w:rsidRDefault="00203662" w:rsidP="00492B67">
          <w:pPr>
            <w:pStyle w:val="Style5"/>
            <w:widowControl/>
            <w:spacing w:line="240" w:lineRule="auto"/>
            <w:jc w:val="center"/>
            <w:rPr>
              <w:rStyle w:val="FontStyle11"/>
            </w:rPr>
          </w:pPr>
          <w:r>
            <w:rPr>
              <w:rStyle w:val="FontStyle11"/>
            </w:rPr>
            <w:t>Приложение к решению Общего  собрания членов Ассоциации</w:t>
          </w:r>
        </w:p>
        <w:p w:rsidR="00203662" w:rsidRDefault="00203662" w:rsidP="008360DD">
          <w:pPr>
            <w:pStyle w:val="Style5"/>
            <w:widowControl/>
            <w:spacing w:line="240" w:lineRule="auto"/>
            <w:jc w:val="center"/>
            <w:rPr>
              <w:rStyle w:val="FontStyle11"/>
            </w:rPr>
          </w:pPr>
          <w:r>
            <w:rPr>
              <w:rStyle w:val="FontStyle11"/>
            </w:rPr>
            <w:t>Протокол №2</w:t>
          </w:r>
          <w:r w:rsidR="008425A8">
            <w:rPr>
              <w:rStyle w:val="FontStyle11"/>
            </w:rPr>
            <w:t xml:space="preserve">2 </w:t>
          </w:r>
          <w:r w:rsidR="008360DD">
            <w:rPr>
              <w:rStyle w:val="FontStyle11"/>
            </w:rPr>
            <w:t xml:space="preserve"> от 2</w:t>
          </w:r>
          <w:r>
            <w:rPr>
              <w:rStyle w:val="FontStyle11"/>
            </w:rPr>
            <w:t>8.0</w:t>
          </w:r>
          <w:r w:rsidR="008360DD">
            <w:rPr>
              <w:rStyle w:val="FontStyle11"/>
            </w:rPr>
            <w:t>3</w:t>
          </w:r>
          <w:r>
            <w:rPr>
              <w:rStyle w:val="FontStyle11"/>
            </w:rPr>
            <w:t>.201</w:t>
          </w:r>
          <w:r w:rsidR="008425A8">
            <w:rPr>
              <w:rStyle w:val="FontStyle11"/>
            </w:rPr>
            <w:t>7</w:t>
          </w:r>
          <w:r>
            <w:rPr>
              <w:rStyle w:val="FontStyle11"/>
            </w:rPr>
            <w:t xml:space="preserve">г. </w:t>
          </w:r>
        </w:p>
      </w:tc>
      <w:tc>
        <w:tcPr>
          <w:tcW w:w="2770" w:type="dxa"/>
          <w:tcBorders>
            <w:top w:val="nil"/>
            <w:left w:val="single" w:sz="6" w:space="0" w:color="auto"/>
            <w:bottom w:val="nil"/>
            <w:right w:val="single" w:sz="6" w:space="0" w:color="auto"/>
          </w:tcBorders>
        </w:tcPr>
        <w:p w:rsidR="00203662" w:rsidRDefault="00203662" w:rsidP="00492B67">
          <w:pPr>
            <w:pStyle w:val="Style5"/>
            <w:widowControl/>
            <w:spacing w:line="240" w:lineRule="auto"/>
            <w:jc w:val="center"/>
            <w:rPr>
              <w:rStyle w:val="FontStyle11"/>
            </w:rPr>
          </w:pPr>
          <w:r>
            <w:rPr>
              <w:rStyle w:val="FontStyle11"/>
            </w:rPr>
            <w:t>обеспечения договорных обязательств</w:t>
          </w:r>
        </w:p>
      </w:tc>
      <w:tc>
        <w:tcPr>
          <w:tcW w:w="1397" w:type="dxa"/>
          <w:tcBorders>
            <w:top w:val="nil"/>
            <w:left w:val="single" w:sz="6" w:space="0" w:color="auto"/>
            <w:bottom w:val="nil"/>
            <w:right w:val="single" w:sz="6" w:space="0" w:color="auto"/>
          </w:tcBorders>
        </w:tcPr>
        <w:p w:rsidR="00203662" w:rsidRDefault="00203662" w:rsidP="00492B67">
          <w:pPr>
            <w:pStyle w:val="Style5"/>
            <w:widowControl/>
            <w:spacing w:line="240" w:lineRule="auto"/>
            <w:jc w:val="center"/>
            <w:rPr>
              <w:rStyle w:val="FontStyle11"/>
            </w:rPr>
          </w:pPr>
          <w:r>
            <w:rPr>
              <w:rStyle w:val="FontStyle11"/>
            </w:rPr>
            <w:t>Редакция 1</w:t>
          </w:r>
        </w:p>
      </w:tc>
      <w:tc>
        <w:tcPr>
          <w:tcW w:w="965" w:type="dxa"/>
          <w:vMerge/>
          <w:tcBorders>
            <w:top w:val="nil"/>
            <w:left w:val="single" w:sz="6" w:space="0" w:color="auto"/>
            <w:bottom w:val="nil"/>
            <w:right w:val="single" w:sz="6" w:space="0" w:color="auto"/>
          </w:tcBorders>
        </w:tcPr>
        <w:p w:rsidR="00203662" w:rsidRDefault="00203662" w:rsidP="00492B67">
          <w:pPr>
            <w:pStyle w:val="Style5"/>
            <w:widowControl/>
            <w:spacing w:line="240" w:lineRule="auto"/>
            <w:rPr>
              <w:rStyle w:val="FontStyle11"/>
            </w:rPr>
          </w:pPr>
        </w:p>
        <w:p w:rsidR="00203662" w:rsidRDefault="00203662" w:rsidP="00492B67">
          <w:pPr>
            <w:pStyle w:val="Style5"/>
            <w:widowControl/>
            <w:spacing w:line="240" w:lineRule="auto"/>
            <w:rPr>
              <w:rStyle w:val="FontStyle11"/>
            </w:rPr>
          </w:pPr>
        </w:p>
      </w:tc>
    </w:tr>
    <w:tr w:rsidR="00203662" w:rsidTr="00492B67">
      <w:tc>
        <w:tcPr>
          <w:tcW w:w="672" w:type="dxa"/>
          <w:tcBorders>
            <w:top w:val="nil"/>
            <w:left w:val="single" w:sz="6" w:space="0" w:color="auto"/>
            <w:bottom w:val="single" w:sz="6" w:space="0" w:color="auto"/>
            <w:right w:val="single" w:sz="6" w:space="0" w:color="auto"/>
          </w:tcBorders>
        </w:tcPr>
        <w:p w:rsidR="00203662" w:rsidRDefault="00203662" w:rsidP="00492B67">
          <w:pPr>
            <w:pStyle w:val="Style6"/>
            <w:widowControl/>
          </w:pPr>
        </w:p>
      </w:tc>
      <w:tc>
        <w:tcPr>
          <w:tcW w:w="3758" w:type="dxa"/>
          <w:tcBorders>
            <w:top w:val="nil"/>
            <w:left w:val="single" w:sz="6" w:space="0" w:color="auto"/>
            <w:bottom w:val="single" w:sz="6" w:space="0" w:color="auto"/>
            <w:right w:val="single" w:sz="6" w:space="0" w:color="auto"/>
          </w:tcBorders>
        </w:tcPr>
        <w:p w:rsidR="00203662" w:rsidRDefault="00203662" w:rsidP="00492B67">
          <w:pPr>
            <w:pStyle w:val="Style5"/>
            <w:widowControl/>
            <w:spacing w:line="240" w:lineRule="auto"/>
            <w:jc w:val="center"/>
            <w:rPr>
              <w:rStyle w:val="FontStyle11"/>
            </w:rPr>
          </w:pPr>
        </w:p>
      </w:tc>
      <w:tc>
        <w:tcPr>
          <w:tcW w:w="2770" w:type="dxa"/>
          <w:tcBorders>
            <w:top w:val="nil"/>
            <w:left w:val="single" w:sz="6" w:space="0" w:color="auto"/>
            <w:bottom w:val="single" w:sz="6" w:space="0" w:color="auto"/>
            <w:right w:val="single" w:sz="6" w:space="0" w:color="auto"/>
          </w:tcBorders>
        </w:tcPr>
        <w:p w:rsidR="00203662" w:rsidRDefault="00203662" w:rsidP="00492B67">
          <w:pPr>
            <w:pStyle w:val="Style6"/>
            <w:widowControl/>
          </w:pPr>
        </w:p>
      </w:tc>
      <w:tc>
        <w:tcPr>
          <w:tcW w:w="1397" w:type="dxa"/>
          <w:tcBorders>
            <w:top w:val="nil"/>
            <w:left w:val="single" w:sz="6" w:space="0" w:color="auto"/>
            <w:bottom w:val="single" w:sz="6" w:space="0" w:color="auto"/>
            <w:right w:val="single" w:sz="6" w:space="0" w:color="auto"/>
          </w:tcBorders>
        </w:tcPr>
        <w:p w:rsidR="00203662" w:rsidRDefault="00203662" w:rsidP="00492B67">
          <w:pPr>
            <w:pStyle w:val="Style6"/>
            <w:widowControl/>
          </w:pPr>
        </w:p>
      </w:tc>
      <w:tc>
        <w:tcPr>
          <w:tcW w:w="965" w:type="dxa"/>
          <w:vMerge/>
          <w:tcBorders>
            <w:top w:val="nil"/>
            <w:left w:val="single" w:sz="6" w:space="0" w:color="auto"/>
            <w:bottom w:val="single" w:sz="6" w:space="0" w:color="auto"/>
            <w:right w:val="single" w:sz="6" w:space="0" w:color="auto"/>
          </w:tcBorders>
        </w:tcPr>
        <w:p w:rsidR="00203662" w:rsidRDefault="00203662" w:rsidP="00492B67">
          <w:pPr>
            <w:pStyle w:val="Style6"/>
            <w:widowControl/>
          </w:pPr>
        </w:p>
        <w:p w:rsidR="00203662" w:rsidRDefault="00203662" w:rsidP="00492B67">
          <w:pPr>
            <w:pStyle w:val="Style6"/>
            <w:widowControl/>
          </w:pPr>
        </w:p>
      </w:tc>
    </w:tr>
  </w:tbl>
  <w:p w:rsidR="00116656" w:rsidRDefault="00774E1B">
    <w:pPr>
      <w:pStyle w:val="a5"/>
      <w:jc w:val="center"/>
    </w:pPr>
  </w:p>
  <w:p w:rsidR="00116656" w:rsidRDefault="00774E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672"/>
      <w:gridCol w:w="3758"/>
      <w:gridCol w:w="2770"/>
      <w:gridCol w:w="1397"/>
      <w:gridCol w:w="965"/>
    </w:tblGrid>
    <w:tr w:rsidR="00203662" w:rsidTr="00492B67">
      <w:tc>
        <w:tcPr>
          <w:tcW w:w="672" w:type="dxa"/>
          <w:tcBorders>
            <w:top w:val="single" w:sz="6" w:space="0" w:color="auto"/>
            <w:left w:val="single" w:sz="6" w:space="0" w:color="auto"/>
            <w:bottom w:val="nil"/>
            <w:right w:val="single" w:sz="6" w:space="0" w:color="auto"/>
          </w:tcBorders>
        </w:tcPr>
        <w:p w:rsidR="00203662" w:rsidRDefault="00203662" w:rsidP="00492B67">
          <w:pPr>
            <w:pStyle w:val="Style6"/>
            <w:widowControl/>
          </w:pPr>
          <w:r>
            <w:t>4-4-1</w:t>
          </w:r>
        </w:p>
      </w:tc>
      <w:tc>
        <w:tcPr>
          <w:tcW w:w="3758" w:type="dxa"/>
          <w:tcBorders>
            <w:top w:val="single" w:sz="6" w:space="0" w:color="auto"/>
            <w:left w:val="single" w:sz="6" w:space="0" w:color="auto"/>
            <w:bottom w:val="nil"/>
            <w:right w:val="single" w:sz="6" w:space="0" w:color="auto"/>
          </w:tcBorders>
        </w:tcPr>
        <w:p w:rsidR="00203662" w:rsidRDefault="00203662" w:rsidP="00492B67">
          <w:pPr>
            <w:pStyle w:val="Style5"/>
            <w:widowControl/>
            <w:spacing w:line="240" w:lineRule="auto"/>
            <w:jc w:val="center"/>
            <w:rPr>
              <w:rStyle w:val="FontStyle11"/>
            </w:rPr>
          </w:pPr>
          <w:r>
            <w:rPr>
              <w:rStyle w:val="FontStyle11"/>
            </w:rPr>
            <w:t>Ассоциация СРО «Верхне-Волжское ПСО»</w:t>
          </w:r>
        </w:p>
      </w:tc>
      <w:tc>
        <w:tcPr>
          <w:tcW w:w="2770" w:type="dxa"/>
          <w:tcBorders>
            <w:top w:val="single" w:sz="6" w:space="0" w:color="auto"/>
            <w:left w:val="single" w:sz="6" w:space="0" w:color="auto"/>
            <w:bottom w:val="nil"/>
            <w:right w:val="single" w:sz="6" w:space="0" w:color="auto"/>
          </w:tcBorders>
        </w:tcPr>
        <w:p w:rsidR="00203662" w:rsidRDefault="00203662" w:rsidP="00492B67">
          <w:pPr>
            <w:pStyle w:val="Style5"/>
            <w:widowControl/>
            <w:spacing w:line="240" w:lineRule="auto"/>
            <w:jc w:val="center"/>
            <w:rPr>
              <w:rStyle w:val="FontStyle11"/>
            </w:rPr>
          </w:pPr>
          <w:r>
            <w:rPr>
              <w:rStyle w:val="FontStyle11"/>
            </w:rPr>
            <w:t>Положение о компенсационном фонде</w:t>
          </w:r>
        </w:p>
      </w:tc>
      <w:tc>
        <w:tcPr>
          <w:tcW w:w="1397" w:type="dxa"/>
          <w:tcBorders>
            <w:top w:val="single" w:sz="6" w:space="0" w:color="auto"/>
            <w:left w:val="single" w:sz="6" w:space="0" w:color="auto"/>
            <w:bottom w:val="nil"/>
            <w:right w:val="single" w:sz="6" w:space="0" w:color="auto"/>
          </w:tcBorders>
        </w:tcPr>
        <w:p w:rsidR="00203662" w:rsidRDefault="00203662" w:rsidP="00492B67">
          <w:pPr>
            <w:pStyle w:val="Style6"/>
            <w:widowControl/>
          </w:pPr>
        </w:p>
      </w:tc>
      <w:tc>
        <w:tcPr>
          <w:tcW w:w="965" w:type="dxa"/>
          <w:vMerge w:val="restart"/>
          <w:tcBorders>
            <w:top w:val="single" w:sz="6" w:space="0" w:color="auto"/>
            <w:left w:val="single" w:sz="6" w:space="0" w:color="auto"/>
            <w:bottom w:val="nil"/>
            <w:right w:val="single" w:sz="6" w:space="0" w:color="auto"/>
          </w:tcBorders>
        </w:tcPr>
        <w:p w:rsidR="00203662" w:rsidRDefault="00203662" w:rsidP="00492B67">
          <w:pPr>
            <w:pStyle w:val="Style5"/>
            <w:widowControl/>
            <w:jc w:val="center"/>
            <w:rPr>
              <w:rStyle w:val="FontStyle11"/>
            </w:rPr>
          </w:pPr>
        </w:p>
        <w:p w:rsidR="00203662" w:rsidRDefault="00203662" w:rsidP="00492B67">
          <w:pPr>
            <w:pStyle w:val="Style5"/>
            <w:widowControl/>
            <w:jc w:val="center"/>
            <w:rPr>
              <w:rStyle w:val="FontStyle11"/>
            </w:rPr>
          </w:pPr>
          <w:r>
            <w:rPr>
              <w:rStyle w:val="FontStyle11"/>
            </w:rPr>
            <w:t>Лист</w:t>
          </w:r>
        </w:p>
        <w:p w:rsidR="00203662" w:rsidRDefault="00203662" w:rsidP="00492B67">
          <w:pPr>
            <w:pStyle w:val="Style5"/>
            <w:widowControl/>
            <w:jc w:val="center"/>
            <w:rPr>
              <w:rStyle w:val="FontStyle11"/>
            </w:rPr>
          </w:pPr>
          <w:r w:rsidRPr="001E7579">
            <w:rPr>
              <w:rStyle w:val="FontStyle11"/>
            </w:rPr>
            <w:fldChar w:fldCharType="begin"/>
          </w:r>
          <w:r w:rsidRPr="001E7579">
            <w:rPr>
              <w:rStyle w:val="FontStyle11"/>
            </w:rPr>
            <w:instrText>PAGE   \* MERGEFORMAT</w:instrText>
          </w:r>
          <w:r w:rsidRPr="001E7579">
            <w:rPr>
              <w:rStyle w:val="FontStyle11"/>
            </w:rPr>
            <w:fldChar w:fldCharType="separate"/>
          </w:r>
          <w:r>
            <w:rPr>
              <w:rStyle w:val="FontStyle11"/>
              <w:noProof/>
            </w:rPr>
            <w:t>1</w:t>
          </w:r>
          <w:r w:rsidRPr="001E7579">
            <w:rPr>
              <w:rStyle w:val="FontStyle11"/>
            </w:rPr>
            <w:fldChar w:fldCharType="end"/>
          </w:r>
          <w:r>
            <w:rPr>
              <w:rStyle w:val="FontStyle11"/>
            </w:rPr>
            <w:t xml:space="preserve"> из 12</w:t>
          </w:r>
        </w:p>
      </w:tc>
    </w:tr>
    <w:tr w:rsidR="00203662" w:rsidTr="00492B67">
      <w:tc>
        <w:tcPr>
          <w:tcW w:w="672" w:type="dxa"/>
          <w:tcBorders>
            <w:top w:val="nil"/>
            <w:left w:val="single" w:sz="6" w:space="0" w:color="auto"/>
            <w:bottom w:val="nil"/>
            <w:right w:val="single" w:sz="6" w:space="0" w:color="auto"/>
          </w:tcBorders>
        </w:tcPr>
        <w:p w:rsidR="00203662" w:rsidRDefault="00203662" w:rsidP="00492B67">
          <w:pPr>
            <w:pStyle w:val="Style6"/>
            <w:widowControl/>
          </w:pPr>
        </w:p>
      </w:tc>
      <w:tc>
        <w:tcPr>
          <w:tcW w:w="3758" w:type="dxa"/>
          <w:tcBorders>
            <w:top w:val="nil"/>
            <w:left w:val="single" w:sz="6" w:space="0" w:color="auto"/>
            <w:bottom w:val="nil"/>
            <w:right w:val="single" w:sz="6" w:space="0" w:color="auto"/>
          </w:tcBorders>
        </w:tcPr>
        <w:p w:rsidR="00203662" w:rsidRDefault="00203662" w:rsidP="00492B67">
          <w:pPr>
            <w:pStyle w:val="Style5"/>
            <w:widowControl/>
            <w:spacing w:line="240" w:lineRule="auto"/>
            <w:jc w:val="center"/>
            <w:rPr>
              <w:rStyle w:val="FontStyle11"/>
            </w:rPr>
          </w:pPr>
          <w:r>
            <w:rPr>
              <w:rStyle w:val="FontStyle11"/>
            </w:rPr>
            <w:t>Приложение к решениям Общего  собрания членов Ассоциации</w:t>
          </w:r>
        </w:p>
        <w:p w:rsidR="00203662" w:rsidRDefault="00203662" w:rsidP="00492B67">
          <w:pPr>
            <w:pStyle w:val="Style5"/>
            <w:widowControl/>
            <w:spacing w:line="240" w:lineRule="auto"/>
            <w:jc w:val="center"/>
            <w:rPr>
              <w:rStyle w:val="FontStyle11"/>
            </w:rPr>
          </w:pPr>
          <w:r>
            <w:rPr>
              <w:rStyle w:val="FontStyle11"/>
            </w:rPr>
            <w:t xml:space="preserve">Протокол №21 от 18.10.2016г. </w:t>
          </w:r>
        </w:p>
      </w:tc>
      <w:tc>
        <w:tcPr>
          <w:tcW w:w="2770" w:type="dxa"/>
          <w:tcBorders>
            <w:top w:val="nil"/>
            <w:left w:val="single" w:sz="6" w:space="0" w:color="auto"/>
            <w:bottom w:val="nil"/>
            <w:right w:val="single" w:sz="6" w:space="0" w:color="auto"/>
          </w:tcBorders>
        </w:tcPr>
        <w:p w:rsidR="00203662" w:rsidRDefault="00203662" w:rsidP="00492B67">
          <w:pPr>
            <w:pStyle w:val="Style5"/>
            <w:widowControl/>
            <w:spacing w:line="240" w:lineRule="auto"/>
            <w:jc w:val="center"/>
            <w:rPr>
              <w:rStyle w:val="FontStyle11"/>
            </w:rPr>
          </w:pPr>
          <w:r>
            <w:rPr>
              <w:rStyle w:val="FontStyle11"/>
            </w:rPr>
            <w:t>возмещения вреда</w:t>
          </w:r>
        </w:p>
      </w:tc>
      <w:tc>
        <w:tcPr>
          <w:tcW w:w="1397" w:type="dxa"/>
          <w:tcBorders>
            <w:top w:val="nil"/>
            <w:left w:val="single" w:sz="6" w:space="0" w:color="auto"/>
            <w:bottom w:val="nil"/>
            <w:right w:val="single" w:sz="6" w:space="0" w:color="auto"/>
          </w:tcBorders>
        </w:tcPr>
        <w:p w:rsidR="00203662" w:rsidRDefault="00203662" w:rsidP="00492B67">
          <w:pPr>
            <w:pStyle w:val="Style5"/>
            <w:widowControl/>
            <w:spacing w:line="240" w:lineRule="auto"/>
            <w:jc w:val="center"/>
            <w:rPr>
              <w:rStyle w:val="FontStyle11"/>
            </w:rPr>
          </w:pPr>
          <w:r>
            <w:rPr>
              <w:rStyle w:val="FontStyle11"/>
            </w:rPr>
            <w:t>Редакция 1</w:t>
          </w:r>
        </w:p>
      </w:tc>
      <w:tc>
        <w:tcPr>
          <w:tcW w:w="965" w:type="dxa"/>
          <w:vMerge/>
          <w:tcBorders>
            <w:top w:val="nil"/>
            <w:left w:val="single" w:sz="6" w:space="0" w:color="auto"/>
            <w:bottom w:val="nil"/>
            <w:right w:val="single" w:sz="6" w:space="0" w:color="auto"/>
          </w:tcBorders>
        </w:tcPr>
        <w:p w:rsidR="00203662" w:rsidRDefault="00203662" w:rsidP="00492B67">
          <w:pPr>
            <w:pStyle w:val="Style5"/>
            <w:widowControl/>
            <w:spacing w:line="240" w:lineRule="auto"/>
            <w:rPr>
              <w:rStyle w:val="FontStyle11"/>
            </w:rPr>
          </w:pPr>
        </w:p>
        <w:p w:rsidR="00203662" w:rsidRDefault="00203662" w:rsidP="00492B67">
          <w:pPr>
            <w:pStyle w:val="Style5"/>
            <w:widowControl/>
            <w:spacing w:line="240" w:lineRule="auto"/>
            <w:rPr>
              <w:rStyle w:val="FontStyle11"/>
            </w:rPr>
          </w:pPr>
        </w:p>
      </w:tc>
    </w:tr>
    <w:tr w:rsidR="00203662" w:rsidTr="00492B67">
      <w:tc>
        <w:tcPr>
          <w:tcW w:w="672" w:type="dxa"/>
          <w:tcBorders>
            <w:top w:val="nil"/>
            <w:left w:val="single" w:sz="6" w:space="0" w:color="auto"/>
            <w:bottom w:val="single" w:sz="6" w:space="0" w:color="auto"/>
            <w:right w:val="single" w:sz="6" w:space="0" w:color="auto"/>
          </w:tcBorders>
        </w:tcPr>
        <w:p w:rsidR="00203662" w:rsidRDefault="00203662" w:rsidP="00492B67">
          <w:pPr>
            <w:pStyle w:val="Style6"/>
            <w:widowControl/>
          </w:pPr>
        </w:p>
      </w:tc>
      <w:tc>
        <w:tcPr>
          <w:tcW w:w="3758" w:type="dxa"/>
          <w:tcBorders>
            <w:top w:val="nil"/>
            <w:left w:val="single" w:sz="6" w:space="0" w:color="auto"/>
            <w:bottom w:val="single" w:sz="6" w:space="0" w:color="auto"/>
            <w:right w:val="single" w:sz="6" w:space="0" w:color="auto"/>
          </w:tcBorders>
        </w:tcPr>
        <w:p w:rsidR="00203662" w:rsidRDefault="00203662" w:rsidP="00492B67">
          <w:pPr>
            <w:pStyle w:val="Style5"/>
            <w:widowControl/>
            <w:spacing w:line="240" w:lineRule="auto"/>
            <w:jc w:val="center"/>
            <w:rPr>
              <w:rStyle w:val="FontStyle11"/>
            </w:rPr>
          </w:pPr>
        </w:p>
      </w:tc>
      <w:tc>
        <w:tcPr>
          <w:tcW w:w="2770" w:type="dxa"/>
          <w:tcBorders>
            <w:top w:val="nil"/>
            <w:left w:val="single" w:sz="6" w:space="0" w:color="auto"/>
            <w:bottom w:val="single" w:sz="6" w:space="0" w:color="auto"/>
            <w:right w:val="single" w:sz="6" w:space="0" w:color="auto"/>
          </w:tcBorders>
        </w:tcPr>
        <w:p w:rsidR="00203662" w:rsidRDefault="00203662" w:rsidP="00492B67">
          <w:pPr>
            <w:pStyle w:val="Style6"/>
            <w:widowControl/>
          </w:pPr>
        </w:p>
      </w:tc>
      <w:tc>
        <w:tcPr>
          <w:tcW w:w="1397" w:type="dxa"/>
          <w:tcBorders>
            <w:top w:val="nil"/>
            <w:left w:val="single" w:sz="6" w:space="0" w:color="auto"/>
            <w:bottom w:val="single" w:sz="6" w:space="0" w:color="auto"/>
            <w:right w:val="single" w:sz="6" w:space="0" w:color="auto"/>
          </w:tcBorders>
        </w:tcPr>
        <w:p w:rsidR="00203662" w:rsidRDefault="00203662" w:rsidP="00492B67">
          <w:pPr>
            <w:pStyle w:val="Style6"/>
            <w:widowControl/>
          </w:pPr>
        </w:p>
      </w:tc>
      <w:tc>
        <w:tcPr>
          <w:tcW w:w="965" w:type="dxa"/>
          <w:vMerge/>
          <w:tcBorders>
            <w:top w:val="nil"/>
            <w:left w:val="single" w:sz="6" w:space="0" w:color="auto"/>
            <w:bottom w:val="single" w:sz="6" w:space="0" w:color="auto"/>
            <w:right w:val="single" w:sz="6" w:space="0" w:color="auto"/>
          </w:tcBorders>
        </w:tcPr>
        <w:p w:rsidR="00203662" w:rsidRDefault="00203662" w:rsidP="00492B67">
          <w:pPr>
            <w:pStyle w:val="Style6"/>
            <w:widowControl/>
          </w:pPr>
        </w:p>
        <w:p w:rsidR="00203662" w:rsidRDefault="00203662" w:rsidP="00492B67">
          <w:pPr>
            <w:pStyle w:val="Style6"/>
            <w:widowControl/>
          </w:pPr>
        </w:p>
      </w:tc>
    </w:tr>
  </w:tbl>
  <w:p w:rsidR="00203662" w:rsidRDefault="002036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1C05"/>
    <w:multiLevelType w:val="hybridMultilevel"/>
    <w:tmpl w:val="9A425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6F6811"/>
    <w:multiLevelType w:val="multilevel"/>
    <w:tmpl w:val="05C0D7DC"/>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13"/>
    <w:rsid w:val="00004D9A"/>
    <w:rsid w:val="00023996"/>
    <w:rsid w:val="000401AD"/>
    <w:rsid w:val="0004326E"/>
    <w:rsid w:val="000520A0"/>
    <w:rsid w:val="00056C3C"/>
    <w:rsid w:val="000741C3"/>
    <w:rsid w:val="0008154F"/>
    <w:rsid w:val="000861F8"/>
    <w:rsid w:val="000E11BB"/>
    <w:rsid w:val="000E1D16"/>
    <w:rsid w:val="00111676"/>
    <w:rsid w:val="00111A14"/>
    <w:rsid w:val="001251D3"/>
    <w:rsid w:val="00155ACB"/>
    <w:rsid w:val="00167D33"/>
    <w:rsid w:val="001871D7"/>
    <w:rsid w:val="0019730E"/>
    <w:rsid w:val="002012E5"/>
    <w:rsid w:val="00203662"/>
    <w:rsid w:val="00205B81"/>
    <w:rsid w:val="00243AB8"/>
    <w:rsid w:val="00283E1B"/>
    <w:rsid w:val="002925EF"/>
    <w:rsid w:val="0029382C"/>
    <w:rsid w:val="002C1E63"/>
    <w:rsid w:val="002D5848"/>
    <w:rsid w:val="00314FB2"/>
    <w:rsid w:val="00316CF2"/>
    <w:rsid w:val="003961DF"/>
    <w:rsid w:val="004234A3"/>
    <w:rsid w:val="00434635"/>
    <w:rsid w:val="0044709A"/>
    <w:rsid w:val="0045622E"/>
    <w:rsid w:val="00461018"/>
    <w:rsid w:val="00475CE4"/>
    <w:rsid w:val="00480CB3"/>
    <w:rsid w:val="00485120"/>
    <w:rsid w:val="00495CF0"/>
    <w:rsid w:val="004A7D64"/>
    <w:rsid w:val="004B2BD3"/>
    <w:rsid w:val="004B3976"/>
    <w:rsid w:val="004B495B"/>
    <w:rsid w:val="004C3658"/>
    <w:rsid w:val="004E5A90"/>
    <w:rsid w:val="004F1B9E"/>
    <w:rsid w:val="00576544"/>
    <w:rsid w:val="00595B8D"/>
    <w:rsid w:val="00595F24"/>
    <w:rsid w:val="005A523F"/>
    <w:rsid w:val="005D7D0B"/>
    <w:rsid w:val="005F3A5C"/>
    <w:rsid w:val="005F5549"/>
    <w:rsid w:val="00611C0E"/>
    <w:rsid w:val="00634437"/>
    <w:rsid w:val="00641721"/>
    <w:rsid w:val="00645839"/>
    <w:rsid w:val="00655736"/>
    <w:rsid w:val="006A3A22"/>
    <w:rsid w:val="006A7BA5"/>
    <w:rsid w:val="006E4A6B"/>
    <w:rsid w:val="00706778"/>
    <w:rsid w:val="0070703E"/>
    <w:rsid w:val="00714094"/>
    <w:rsid w:val="00714F38"/>
    <w:rsid w:val="007173DC"/>
    <w:rsid w:val="00722A26"/>
    <w:rsid w:val="00745BA8"/>
    <w:rsid w:val="00745E74"/>
    <w:rsid w:val="00751283"/>
    <w:rsid w:val="00757E78"/>
    <w:rsid w:val="007603D5"/>
    <w:rsid w:val="00774E1B"/>
    <w:rsid w:val="007863EF"/>
    <w:rsid w:val="007A517D"/>
    <w:rsid w:val="007C1813"/>
    <w:rsid w:val="007C6AE0"/>
    <w:rsid w:val="007C6EDE"/>
    <w:rsid w:val="007D0234"/>
    <w:rsid w:val="007E1EE9"/>
    <w:rsid w:val="00813655"/>
    <w:rsid w:val="00817D63"/>
    <w:rsid w:val="008322C5"/>
    <w:rsid w:val="008360DD"/>
    <w:rsid w:val="008425A8"/>
    <w:rsid w:val="00844F98"/>
    <w:rsid w:val="00861545"/>
    <w:rsid w:val="00863B8F"/>
    <w:rsid w:val="00881B9D"/>
    <w:rsid w:val="0088421C"/>
    <w:rsid w:val="008A164E"/>
    <w:rsid w:val="008A28D3"/>
    <w:rsid w:val="008A3BBA"/>
    <w:rsid w:val="008A3F52"/>
    <w:rsid w:val="008B4A01"/>
    <w:rsid w:val="008B4F2C"/>
    <w:rsid w:val="008C020C"/>
    <w:rsid w:val="008D4429"/>
    <w:rsid w:val="008D5D70"/>
    <w:rsid w:val="008E165A"/>
    <w:rsid w:val="009030F0"/>
    <w:rsid w:val="00905B6E"/>
    <w:rsid w:val="00910AC5"/>
    <w:rsid w:val="00916FF2"/>
    <w:rsid w:val="00920917"/>
    <w:rsid w:val="00940B02"/>
    <w:rsid w:val="009411DE"/>
    <w:rsid w:val="00944FC8"/>
    <w:rsid w:val="0096485D"/>
    <w:rsid w:val="009756A1"/>
    <w:rsid w:val="00976BEC"/>
    <w:rsid w:val="0098473A"/>
    <w:rsid w:val="00997A4B"/>
    <w:rsid w:val="009D7A15"/>
    <w:rsid w:val="009E721C"/>
    <w:rsid w:val="00A0312B"/>
    <w:rsid w:val="00A06214"/>
    <w:rsid w:val="00A12D4F"/>
    <w:rsid w:val="00A24FB3"/>
    <w:rsid w:val="00A263CB"/>
    <w:rsid w:val="00A36173"/>
    <w:rsid w:val="00A427FD"/>
    <w:rsid w:val="00A56153"/>
    <w:rsid w:val="00A83919"/>
    <w:rsid w:val="00AA7CBA"/>
    <w:rsid w:val="00AB5663"/>
    <w:rsid w:val="00AC6FFC"/>
    <w:rsid w:val="00AD5EE9"/>
    <w:rsid w:val="00AF5771"/>
    <w:rsid w:val="00AF5CBF"/>
    <w:rsid w:val="00AF731B"/>
    <w:rsid w:val="00B10C87"/>
    <w:rsid w:val="00B112FD"/>
    <w:rsid w:val="00B17E29"/>
    <w:rsid w:val="00B32620"/>
    <w:rsid w:val="00B50611"/>
    <w:rsid w:val="00B55AFB"/>
    <w:rsid w:val="00B81C06"/>
    <w:rsid w:val="00BB1580"/>
    <w:rsid w:val="00C02483"/>
    <w:rsid w:val="00C04C6B"/>
    <w:rsid w:val="00C17B39"/>
    <w:rsid w:val="00C275D3"/>
    <w:rsid w:val="00C50998"/>
    <w:rsid w:val="00C73841"/>
    <w:rsid w:val="00C80223"/>
    <w:rsid w:val="00C87A19"/>
    <w:rsid w:val="00CA6D6E"/>
    <w:rsid w:val="00CB61E4"/>
    <w:rsid w:val="00CD42F1"/>
    <w:rsid w:val="00CF295B"/>
    <w:rsid w:val="00D05273"/>
    <w:rsid w:val="00D0538A"/>
    <w:rsid w:val="00D23102"/>
    <w:rsid w:val="00D250D6"/>
    <w:rsid w:val="00D451F3"/>
    <w:rsid w:val="00D7615F"/>
    <w:rsid w:val="00D95939"/>
    <w:rsid w:val="00DA20FD"/>
    <w:rsid w:val="00DB56EB"/>
    <w:rsid w:val="00DD7314"/>
    <w:rsid w:val="00DF2876"/>
    <w:rsid w:val="00DF5B58"/>
    <w:rsid w:val="00E643D8"/>
    <w:rsid w:val="00E71657"/>
    <w:rsid w:val="00E84248"/>
    <w:rsid w:val="00E8668D"/>
    <w:rsid w:val="00EC5DD2"/>
    <w:rsid w:val="00EF204C"/>
    <w:rsid w:val="00F03A5C"/>
    <w:rsid w:val="00F16E80"/>
    <w:rsid w:val="00F35C24"/>
    <w:rsid w:val="00F3799B"/>
    <w:rsid w:val="00F41CBD"/>
    <w:rsid w:val="00F71B19"/>
    <w:rsid w:val="00F816E6"/>
    <w:rsid w:val="00FA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7C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0"/>
    <w:link w:val="a6"/>
    <w:uiPriority w:val="99"/>
    <w:unhideWhenUsed/>
    <w:rsid w:val="007C1813"/>
    <w:pPr>
      <w:tabs>
        <w:tab w:val="center" w:pos="4677"/>
        <w:tab w:val="right" w:pos="9355"/>
      </w:tabs>
    </w:pPr>
    <w:rPr>
      <w:rFonts w:ascii="Times New Roman" w:eastAsia="Calibri" w:hAnsi="Times New Roman" w:cs="Times New Roman"/>
      <w:lang w:val="x-none"/>
    </w:rPr>
  </w:style>
  <w:style w:type="character" w:customStyle="1" w:styleId="a6">
    <w:name w:val="Верхний колонтитул Знак"/>
    <w:basedOn w:val="a1"/>
    <w:link w:val="a5"/>
    <w:uiPriority w:val="99"/>
    <w:rsid w:val="007C1813"/>
    <w:rPr>
      <w:rFonts w:ascii="Times New Roman" w:eastAsia="Calibri" w:hAnsi="Times New Roman" w:cs="Times New Roman"/>
      <w:lang w:val="x-none"/>
    </w:rPr>
  </w:style>
  <w:style w:type="paragraph" w:styleId="a7">
    <w:name w:val="footnote text"/>
    <w:basedOn w:val="a0"/>
    <w:link w:val="a8"/>
    <w:uiPriority w:val="99"/>
    <w:semiHidden/>
    <w:unhideWhenUsed/>
    <w:rsid w:val="007C1813"/>
    <w:rPr>
      <w:rFonts w:ascii="Times New Roman" w:eastAsia="Calibri" w:hAnsi="Times New Roman" w:cs="Times New Roman"/>
      <w:sz w:val="20"/>
      <w:szCs w:val="20"/>
      <w:lang w:val="x-none"/>
    </w:rPr>
  </w:style>
  <w:style w:type="character" w:customStyle="1" w:styleId="a8">
    <w:name w:val="Текст сноски Знак"/>
    <w:basedOn w:val="a1"/>
    <w:link w:val="a7"/>
    <w:uiPriority w:val="99"/>
    <w:semiHidden/>
    <w:rsid w:val="007C1813"/>
    <w:rPr>
      <w:rFonts w:ascii="Times New Roman" w:eastAsia="Calibri" w:hAnsi="Times New Roman" w:cs="Times New Roman"/>
      <w:sz w:val="20"/>
      <w:szCs w:val="20"/>
      <w:lang w:val="x-none"/>
    </w:rPr>
  </w:style>
  <w:style w:type="character" w:styleId="a9">
    <w:name w:val="footnote reference"/>
    <w:uiPriority w:val="99"/>
    <w:semiHidden/>
    <w:unhideWhenUsed/>
    <w:rsid w:val="007C1813"/>
    <w:rPr>
      <w:vertAlign w:val="superscript"/>
    </w:rPr>
  </w:style>
  <w:style w:type="paragraph" w:styleId="aa">
    <w:name w:val="Balloon Text"/>
    <w:basedOn w:val="a0"/>
    <w:link w:val="ab"/>
    <w:uiPriority w:val="99"/>
    <w:semiHidden/>
    <w:unhideWhenUsed/>
    <w:rsid w:val="00905B6E"/>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05B6E"/>
    <w:rPr>
      <w:rFonts w:ascii="Tahoma" w:hAnsi="Tahoma" w:cs="Tahoma"/>
      <w:sz w:val="16"/>
      <w:szCs w:val="16"/>
    </w:rPr>
  </w:style>
  <w:style w:type="character" w:customStyle="1" w:styleId="blk">
    <w:name w:val="blk"/>
    <w:rsid w:val="00EC5DD2"/>
  </w:style>
  <w:style w:type="paragraph" w:styleId="ac">
    <w:name w:val="footer"/>
    <w:basedOn w:val="a0"/>
    <w:link w:val="ad"/>
    <w:uiPriority w:val="99"/>
    <w:unhideWhenUsed/>
    <w:rsid w:val="00203662"/>
    <w:pPr>
      <w:tabs>
        <w:tab w:val="center" w:pos="4677"/>
        <w:tab w:val="right" w:pos="9355"/>
      </w:tabs>
      <w:spacing w:after="0" w:line="240" w:lineRule="auto"/>
    </w:pPr>
  </w:style>
  <w:style w:type="character" w:customStyle="1" w:styleId="ad">
    <w:name w:val="Нижний колонтитул Знак"/>
    <w:basedOn w:val="a1"/>
    <w:link w:val="ac"/>
    <w:uiPriority w:val="99"/>
    <w:rsid w:val="00203662"/>
  </w:style>
  <w:style w:type="paragraph" w:customStyle="1" w:styleId="Style5">
    <w:name w:val="Style5"/>
    <w:basedOn w:val="a0"/>
    <w:uiPriority w:val="99"/>
    <w:rsid w:val="00203662"/>
    <w:pPr>
      <w:widowControl w:val="0"/>
      <w:autoSpaceDE w:val="0"/>
      <w:autoSpaceDN w:val="0"/>
      <w:adjustRightInd w:val="0"/>
      <w:spacing w:after="0" w:line="230" w:lineRule="exact"/>
    </w:pPr>
    <w:rPr>
      <w:rFonts w:ascii="Arial" w:eastAsiaTheme="minorEastAsia" w:hAnsi="Arial" w:cs="Arial"/>
      <w:sz w:val="24"/>
      <w:szCs w:val="24"/>
      <w:lang w:eastAsia="ru-RU"/>
    </w:rPr>
  </w:style>
  <w:style w:type="paragraph" w:customStyle="1" w:styleId="Style6">
    <w:name w:val="Style6"/>
    <w:basedOn w:val="a0"/>
    <w:uiPriority w:val="99"/>
    <w:rsid w:val="0020366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1">
    <w:name w:val="Font Style11"/>
    <w:basedOn w:val="a1"/>
    <w:uiPriority w:val="99"/>
    <w:rsid w:val="00203662"/>
    <w:rPr>
      <w:rFonts w:ascii="Arial" w:hAnsi="Arial" w:cs="Arial"/>
      <w:color w:val="000000"/>
      <w:sz w:val="20"/>
      <w:szCs w:val="20"/>
    </w:rPr>
  </w:style>
  <w:style w:type="paragraph" w:customStyle="1" w:styleId="a">
    <w:name w:val="Заголовок для Положений"/>
    <w:basedOn w:val="ae"/>
    <w:link w:val="af"/>
    <w:qFormat/>
    <w:rsid w:val="00167D33"/>
    <w:pPr>
      <w:pageBreakBefore/>
      <w:numPr>
        <w:numId w:val="2"/>
      </w:numPr>
      <w:spacing w:before="240" w:after="0" w:line="360" w:lineRule="auto"/>
      <w:contextualSpacing w:val="0"/>
      <w:jc w:val="center"/>
      <w:outlineLvl w:val="0"/>
    </w:pPr>
    <w:rPr>
      <w:rFonts w:ascii="Times New Roman" w:eastAsia="Times New Roman" w:hAnsi="Times New Roman" w:cs="Times New Roman"/>
      <w:b/>
      <w:bCs/>
      <w:kern w:val="36"/>
      <w:sz w:val="24"/>
      <w:szCs w:val="24"/>
      <w:lang w:eastAsia="ru-RU"/>
    </w:rPr>
  </w:style>
  <w:style w:type="character" w:customStyle="1" w:styleId="af">
    <w:name w:val="Заголовок для Положений Знак"/>
    <w:link w:val="a"/>
    <w:rsid w:val="00167D33"/>
    <w:rPr>
      <w:rFonts w:ascii="Times New Roman" w:eastAsia="Times New Roman" w:hAnsi="Times New Roman" w:cs="Times New Roman"/>
      <w:b/>
      <w:bCs/>
      <w:kern w:val="36"/>
      <w:sz w:val="24"/>
      <w:szCs w:val="24"/>
      <w:lang w:eastAsia="ru-RU"/>
    </w:rPr>
  </w:style>
  <w:style w:type="paragraph" w:styleId="ae">
    <w:name w:val="List Paragraph"/>
    <w:basedOn w:val="a0"/>
    <w:uiPriority w:val="34"/>
    <w:qFormat/>
    <w:rsid w:val="00167D33"/>
    <w:pPr>
      <w:ind w:left="720"/>
      <w:contextualSpacing/>
    </w:pPr>
  </w:style>
  <w:style w:type="paragraph" w:styleId="af0">
    <w:name w:val="No Spacing"/>
    <w:link w:val="af1"/>
    <w:uiPriority w:val="1"/>
    <w:qFormat/>
    <w:rsid w:val="00745BA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745BA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7C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0"/>
    <w:link w:val="a6"/>
    <w:uiPriority w:val="99"/>
    <w:unhideWhenUsed/>
    <w:rsid w:val="007C1813"/>
    <w:pPr>
      <w:tabs>
        <w:tab w:val="center" w:pos="4677"/>
        <w:tab w:val="right" w:pos="9355"/>
      </w:tabs>
    </w:pPr>
    <w:rPr>
      <w:rFonts w:ascii="Times New Roman" w:eastAsia="Calibri" w:hAnsi="Times New Roman" w:cs="Times New Roman"/>
      <w:lang w:val="x-none"/>
    </w:rPr>
  </w:style>
  <w:style w:type="character" w:customStyle="1" w:styleId="a6">
    <w:name w:val="Верхний колонтитул Знак"/>
    <w:basedOn w:val="a1"/>
    <w:link w:val="a5"/>
    <w:uiPriority w:val="99"/>
    <w:rsid w:val="007C1813"/>
    <w:rPr>
      <w:rFonts w:ascii="Times New Roman" w:eastAsia="Calibri" w:hAnsi="Times New Roman" w:cs="Times New Roman"/>
      <w:lang w:val="x-none"/>
    </w:rPr>
  </w:style>
  <w:style w:type="paragraph" w:styleId="a7">
    <w:name w:val="footnote text"/>
    <w:basedOn w:val="a0"/>
    <w:link w:val="a8"/>
    <w:uiPriority w:val="99"/>
    <w:semiHidden/>
    <w:unhideWhenUsed/>
    <w:rsid w:val="007C1813"/>
    <w:rPr>
      <w:rFonts w:ascii="Times New Roman" w:eastAsia="Calibri" w:hAnsi="Times New Roman" w:cs="Times New Roman"/>
      <w:sz w:val="20"/>
      <w:szCs w:val="20"/>
      <w:lang w:val="x-none"/>
    </w:rPr>
  </w:style>
  <w:style w:type="character" w:customStyle="1" w:styleId="a8">
    <w:name w:val="Текст сноски Знак"/>
    <w:basedOn w:val="a1"/>
    <w:link w:val="a7"/>
    <w:uiPriority w:val="99"/>
    <w:semiHidden/>
    <w:rsid w:val="007C1813"/>
    <w:rPr>
      <w:rFonts w:ascii="Times New Roman" w:eastAsia="Calibri" w:hAnsi="Times New Roman" w:cs="Times New Roman"/>
      <w:sz w:val="20"/>
      <w:szCs w:val="20"/>
      <w:lang w:val="x-none"/>
    </w:rPr>
  </w:style>
  <w:style w:type="character" w:styleId="a9">
    <w:name w:val="footnote reference"/>
    <w:uiPriority w:val="99"/>
    <w:semiHidden/>
    <w:unhideWhenUsed/>
    <w:rsid w:val="007C1813"/>
    <w:rPr>
      <w:vertAlign w:val="superscript"/>
    </w:rPr>
  </w:style>
  <w:style w:type="paragraph" w:styleId="aa">
    <w:name w:val="Balloon Text"/>
    <w:basedOn w:val="a0"/>
    <w:link w:val="ab"/>
    <w:uiPriority w:val="99"/>
    <w:semiHidden/>
    <w:unhideWhenUsed/>
    <w:rsid w:val="00905B6E"/>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05B6E"/>
    <w:rPr>
      <w:rFonts w:ascii="Tahoma" w:hAnsi="Tahoma" w:cs="Tahoma"/>
      <w:sz w:val="16"/>
      <w:szCs w:val="16"/>
    </w:rPr>
  </w:style>
  <w:style w:type="character" w:customStyle="1" w:styleId="blk">
    <w:name w:val="blk"/>
    <w:rsid w:val="00EC5DD2"/>
  </w:style>
  <w:style w:type="paragraph" w:styleId="ac">
    <w:name w:val="footer"/>
    <w:basedOn w:val="a0"/>
    <w:link w:val="ad"/>
    <w:uiPriority w:val="99"/>
    <w:unhideWhenUsed/>
    <w:rsid w:val="00203662"/>
    <w:pPr>
      <w:tabs>
        <w:tab w:val="center" w:pos="4677"/>
        <w:tab w:val="right" w:pos="9355"/>
      </w:tabs>
      <w:spacing w:after="0" w:line="240" w:lineRule="auto"/>
    </w:pPr>
  </w:style>
  <w:style w:type="character" w:customStyle="1" w:styleId="ad">
    <w:name w:val="Нижний колонтитул Знак"/>
    <w:basedOn w:val="a1"/>
    <w:link w:val="ac"/>
    <w:uiPriority w:val="99"/>
    <w:rsid w:val="00203662"/>
  </w:style>
  <w:style w:type="paragraph" w:customStyle="1" w:styleId="Style5">
    <w:name w:val="Style5"/>
    <w:basedOn w:val="a0"/>
    <w:uiPriority w:val="99"/>
    <w:rsid w:val="00203662"/>
    <w:pPr>
      <w:widowControl w:val="0"/>
      <w:autoSpaceDE w:val="0"/>
      <w:autoSpaceDN w:val="0"/>
      <w:adjustRightInd w:val="0"/>
      <w:spacing w:after="0" w:line="230" w:lineRule="exact"/>
    </w:pPr>
    <w:rPr>
      <w:rFonts w:ascii="Arial" w:eastAsiaTheme="minorEastAsia" w:hAnsi="Arial" w:cs="Arial"/>
      <w:sz w:val="24"/>
      <w:szCs w:val="24"/>
      <w:lang w:eastAsia="ru-RU"/>
    </w:rPr>
  </w:style>
  <w:style w:type="paragraph" w:customStyle="1" w:styleId="Style6">
    <w:name w:val="Style6"/>
    <w:basedOn w:val="a0"/>
    <w:uiPriority w:val="99"/>
    <w:rsid w:val="0020366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1">
    <w:name w:val="Font Style11"/>
    <w:basedOn w:val="a1"/>
    <w:uiPriority w:val="99"/>
    <w:rsid w:val="00203662"/>
    <w:rPr>
      <w:rFonts w:ascii="Arial" w:hAnsi="Arial" w:cs="Arial"/>
      <w:color w:val="000000"/>
      <w:sz w:val="20"/>
      <w:szCs w:val="20"/>
    </w:rPr>
  </w:style>
  <w:style w:type="paragraph" w:customStyle="1" w:styleId="a">
    <w:name w:val="Заголовок для Положений"/>
    <w:basedOn w:val="ae"/>
    <w:link w:val="af"/>
    <w:qFormat/>
    <w:rsid w:val="00167D33"/>
    <w:pPr>
      <w:pageBreakBefore/>
      <w:numPr>
        <w:numId w:val="2"/>
      </w:numPr>
      <w:spacing w:before="240" w:after="0" w:line="360" w:lineRule="auto"/>
      <w:contextualSpacing w:val="0"/>
      <w:jc w:val="center"/>
      <w:outlineLvl w:val="0"/>
    </w:pPr>
    <w:rPr>
      <w:rFonts w:ascii="Times New Roman" w:eastAsia="Times New Roman" w:hAnsi="Times New Roman" w:cs="Times New Roman"/>
      <w:b/>
      <w:bCs/>
      <w:kern w:val="36"/>
      <w:sz w:val="24"/>
      <w:szCs w:val="24"/>
      <w:lang w:eastAsia="ru-RU"/>
    </w:rPr>
  </w:style>
  <w:style w:type="character" w:customStyle="1" w:styleId="af">
    <w:name w:val="Заголовок для Положений Знак"/>
    <w:link w:val="a"/>
    <w:rsid w:val="00167D33"/>
    <w:rPr>
      <w:rFonts w:ascii="Times New Roman" w:eastAsia="Times New Roman" w:hAnsi="Times New Roman" w:cs="Times New Roman"/>
      <w:b/>
      <w:bCs/>
      <w:kern w:val="36"/>
      <w:sz w:val="24"/>
      <w:szCs w:val="24"/>
      <w:lang w:eastAsia="ru-RU"/>
    </w:rPr>
  </w:style>
  <w:style w:type="paragraph" w:styleId="ae">
    <w:name w:val="List Paragraph"/>
    <w:basedOn w:val="a0"/>
    <w:uiPriority w:val="34"/>
    <w:qFormat/>
    <w:rsid w:val="00167D33"/>
    <w:pPr>
      <w:ind w:left="720"/>
      <w:contextualSpacing/>
    </w:pPr>
  </w:style>
  <w:style w:type="paragraph" w:styleId="af0">
    <w:name w:val="No Spacing"/>
    <w:link w:val="af1"/>
    <w:uiPriority w:val="1"/>
    <w:qFormat/>
    <w:rsid w:val="00745BA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745BA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0008">
      <w:bodyDiv w:val="1"/>
      <w:marLeft w:val="0"/>
      <w:marRight w:val="0"/>
      <w:marTop w:val="0"/>
      <w:marBottom w:val="0"/>
      <w:divBdr>
        <w:top w:val="none" w:sz="0" w:space="0" w:color="auto"/>
        <w:left w:val="none" w:sz="0" w:space="0" w:color="auto"/>
        <w:bottom w:val="none" w:sz="0" w:space="0" w:color="auto"/>
        <w:right w:val="none" w:sz="0" w:space="0" w:color="auto"/>
      </w:divBdr>
    </w:div>
    <w:div w:id="443766827">
      <w:bodyDiv w:val="1"/>
      <w:marLeft w:val="0"/>
      <w:marRight w:val="0"/>
      <w:marTop w:val="0"/>
      <w:marBottom w:val="0"/>
      <w:divBdr>
        <w:top w:val="none" w:sz="0" w:space="0" w:color="auto"/>
        <w:left w:val="none" w:sz="0" w:space="0" w:color="auto"/>
        <w:bottom w:val="none" w:sz="0" w:space="0" w:color="auto"/>
        <w:right w:val="none" w:sz="0" w:space="0" w:color="auto"/>
      </w:divBdr>
    </w:div>
    <w:div w:id="672488496">
      <w:bodyDiv w:val="1"/>
      <w:marLeft w:val="0"/>
      <w:marRight w:val="0"/>
      <w:marTop w:val="0"/>
      <w:marBottom w:val="0"/>
      <w:divBdr>
        <w:top w:val="none" w:sz="0" w:space="0" w:color="auto"/>
        <w:left w:val="none" w:sz="0" w:space="0" w:color="auto"/>
        <w:bottom w:val="none" w:sz="0" w:space="0" w:color="auto"/>
        <w:right w:val="none" w:sz="0" w:space="0" w:color="auto"/>
      </w:divBdr>
    </w:div>
    <w:div w:id="13113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5666</Words>
  <Characters>32301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cp:lastPrinted>2017-09-20T09:24:00Z</cp:lastPrinted>
  <dcterms:created xsi:type="dcterms:W3CDTF">2017-02-22T08:06:00Z</dcterms:created>
  <dcterms:modified xsi:type="dcterms:W3CDTF">2017-09-20T09:25:00Z</dcterms:modified>
</cp:coreProperties>
</file>