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E2A" w:rsidRDefault="002507EF" w:rsidP="003C1E2A">
      <w:pPr>
        <w:pStyle w:val="ae"/>
        <w:tabs>
          <w:tab w:val="left" w:pos="426"/>
          <w:tab w:val="left" w:pos="1134"/>
          <w:tab w:val="left" w:pos="1276"/>
          <w:tab w:val="left" w:pos="1418"/>
          <w:tab w:val="left" w:pos="1560"/>
        </w:tabs>
        <w:ind w:left="4962"/>
        <w:jc w:val="both"/>
        <w:rPr>
          <w:rFonts w:ascii="Times New Roman" w:hAnsi="Times New Roman"/>
          <w:sz w:val="28"/>
          <w:szCs w:val="28"/>
        </w:rPr>
      </w:pPr>
      <w:r>
        <w:rPr>
          <w:sz w:val="24"/>
          <w:szCs w:val="24"/>
        </w:rPr>
        <w:t xml:space="preserve">  </w:t>
      </w:r>
      <w:r w:rsidR="006C4747" w:rsidRPr="002D387F">
        <w:rPr>
          <w:sz w:val="24"/>
          <w:szCs w:val="24"/>
        </w:rPr>
        <w:t xml:space="preserve">                                                                          </w:t>
      </w:r>
      <w:r w:rsidR="00A038EF">
        <w:rPr>
          <w:sz w:val="24"/>
          <w:szCs w:val="24"/>
        </w:rPr>
        <w:t xml:space="preserve">                   </w:t>
      </w:r>
      <w:r w:rsidR="006C4747" w:rsidRPr="002D387F">
        <w:rPr>
          <w:sz w:val="24"/>
          <w:szCs w:val="24"/>
        </w:rPr>
        <w:t xml:space="preserve">         </w:t>
      </w:r>
      <w:r w:rsidR="003C1E2A">
        <w:rPr>
          <w:rFonts w:ascii="Times New Roman" w:hAnsi="Times New Roman"/>
          <w:b/>
          <w:bCs/>
          <w:sz w:val="24"/>
          <w:szCs w:val="24"/>
        </w:rPr>
        <w:t xml:space="preserve">                        </w:t>
      </w:r>
      <w:r w:rsidR="003C1E2A">
        <w:rPr>
          <w:rFonts w:ascii="Times New Roman" w:hAnsi="Times New Roman"/>
          <w:sz w:val="28"/>
          <w:szCs w:val="28"/>
        </w:rPr>
        <w:t>Утверждено</w:t>
      </w:r>
    </w:p>
    <w:p w:rsidR="003C1E2A" w:rsidRDefault="003C1E2A" w:rsidP="003C1E2A">
      <w:pPr>
        <w:pStyle w:val="ae"/>
        <w:tabs>
          <w:tab w:val="left" w:pos="426"/>
          <w:tab w:val="left" w:pos="1134"/>
          <w:tab w:val="left" w:pos="1276"/>
          <w:tab w:val="left" w:pos="1418"/>
          <w:tab w:val="left" w:pos="1560"/>
        </w:tabs>
        <w:ind w:left="4962"/>
        <w:jc w:val="both"/>
        <w:rPr>
          <w:rFonts w:ascii="Times New Roman" w:hAnsi="Times New Roman"/>
        </w:rPr>
      </w:pPr>
      <w:r>
        <w:rPr>
          <w:rFonts w:ascii="Times New Roman" w:hAnsi="Times New Roman"/>
        </w:rPr>
        <w:t>решением Общего собрания членов Ассоциации СРО «Верхне-Волжское ПСО»</w:t>
      </w:r>
    </w:p>
    <w:p w:rsidR="003C1E2A" w:rsidRDefault="003C1E2A" w:rsidP="003C1E2A">
      <w:pPr>
        <w:pStyle w:val="ae"/>
        <w:tabs>
          <w:tab w:val="left" w:pos="426"/>
          <w:tab w:val="left" w:pos="1134"/>
          <w:tab w:val="left" w:pos="1276"/>
          <w:tab w:val="left" w:pos="1418"/>
          <w:tab w:val="left" w:pos="1560"/>
        </w:tabs>
        <w:ind w:left="4962"/>
        <w:jc w:val="both"/>
        <w:rPr>
          <w:rFonts w:ascii="Times New Roman" w:hAnsi="Times New Roman"/>
        </w:rPr>
      </w:pPr>
      <w:r>
        <w:rPr>
          <w:rFonts w:ascii="Times New Roman" w:hAnsi="Times New Roman"/>
        </w:rPr>
        <w:t>протокол №</w:t>
      </w:r>
      <w:r w:rsidR="00342476">
        <w:rPr>
          <w:rFonts w:ascii="Times New Roman" w:hAnsi="Times New Roman"/>
        </w:rPr>
        <w:t xml:space="preserve"> 22</w:t>
      </w:r>
      <w:r>
        <w:rPr>
          <w:rFonts w:ascii="Times New Roman" w:hAnsi="Times New Roman"/>
        </w:rPr>
        <w:t xml:space="preserve"> от «</w:t>
      </w:r>
      <w:r w:rsidR="00342476">
        <w:rPr>
          <w:rFonts w:ascii="Times New Roman" w:hAnsi="Times New Roman"/>
        </w:rPr>
        <w:t xml:space="preserve"> 28 </w:t>
      </w:r>
      <w:r>
        <w:rPr>
          <w:rFonts w:ascii="Times New Roman" w:hAnsi="Times New Roman"/>
        </w:rPr>
        <w:t xml:space="preserve">» </w:t>
      </w:r>
      <w:r w:rsidR="00342476">
        <w:rPr>
          <w:rFonts w:ascii="Times New Roman" w:hAnsi="Times New Roman"/>
        </w:rPr>
        <w:t xml:space="preserve">марта </w:t>
      </w:r>
      <w:r>
        <w:rPr>
          <w:rFonts w:ascii="Times New Roman" w:hAnsi="Times New Roman"/>
        </w:rPr>
        <w:t xml:space="preserve">2017г. </w:t>
      </w:r>
    </w:p>
    <w:p w:rsidR="006C4747" w:rsidRPr="002D387F" w:rsidRDefault="006C4747" w:rsidP="003C1E2A">
      <w:pPr>
        <w:spacing w:after="0" w:line="240" w:lineRule="auto"/>
        <w:jc w:val="both"/>
        <w:rPr>
          <w:sz w:val="24"/>
          <w:szCs w:val="24"/>
        </w:rPr>
      </w:pPr>
    </w:p>
    <w:p w:rsidR="006C4747" w:rsidRPr="002D387F" w:rsidRDefault="006C4747" w:rsidP="002D387F">
      <w:pPr>
        <w:spacing w:after="0" w:line="240" w:lineRule="auto"/>
        <w:jc w:val="both"/>
        <w:rPr>
          <w:sz w:val="24"/>
          <w:szCs w:val="24"/>
        </w:rPr>
      </w:pPr>
    </w:p>
    <w:p w:rsidR="00DB4E17" w:rsidRPr="002D387F" w:rsidRDefault="00DB4E17" w:rsidP="002D387F">
      <w:pPr>
        <w:spacing w:after="0" w:line="240" w:lineRule="auto"/>
        <w:jc w:val="both"/>
        <w:rPr>
          <w:sz w:val="24"/>
          <w:szCs w:val="24"/>
        </w:rPr>
      </w:pPr>
    </w:p>
    <w:p w:rsidR="00DB4E17" w:rsidRPr="002D387F" w:rsidRDefault="00DB4E17" w:rsidP="002D387F">
      <w:pPr>
        <w:spacing w:after="0" w:line="240" w:lineRule="auto"/>
        <w:jc w:val="both"/>
        <w:rPr>
          <w:sz w:val="24"/>
          <w:szCs w:val="24"/>
        </w:rPr>
      </w:pPr>
    </w:p>
    <w:p w:rsidR="00DB4E17" w:rsidRPr="002D387F" w:rsidRDefault="00476D76" w:rsidP="002D387F">
      <w:pPr>
        <w:spacing w:after="0" w:line="240" w:lineRule="auto"/>
        <w:jc w:val="both"/>
        <w:rPr>
          <w:sz w:val="24"/>
          <w:szCs w:val="24"/>
        </w:rPr>
      </w:pPr>
      <w:r>
        <w:rPr>
          <w:sz w:val="24"/>
          <w:szCs w:val="24"/>
        </w:rPr>
        <w:t xml:space="preserve">                                                                            </w:t>
      </w:r>
    </w:p>
    <w:p w:rsidR="00DB4E17" w:rsidRPr="002D387F" w:rsidRDefault="00476D76" w:rsidP="002D387F">
      <w:pPr>
        <w:spacing w:after="0" w:line="240" w:lineRule="auto"/>
        <w:jc w:val="both"/>
        <w:rPr>
          <w:sz w:val="24"/>
          <w:szCs w:val="24"/>
        </w:rPr>
      </w:pPr>
      <w:r>
        <w:rPr>
          <w:sz w:val="24"/>
          <w:szCs w:val="24"/>
        </w:rPr>
        <w:t xml:space="preserve">                                                                                  ВСТУПИЛ В СИЛУ  06.04.2017г.</w:t>
      </w:r>
      <w:bookmarkStart w:id="0" w:name="_GoBack"/>
      <w:bookmarkEnd w:id="0"/>
      <w:r>
        <w:rPr>
          <w:sz w:val="24"/>
          <w:szCs w:val="24"/>
        </w:rPr>
        <w:t xml:space="preserve">     </w:t>
      </w:r>
    </w:p>
    <w:p w:rsidR="00DB4E17" w:rsidRPr="002D387F" w:rsidRDefault="00DB4E17" w:rsidP="002D387F">
      <w:pPr>
        <w:spacing w:after="0" w:line="240" w:lineRule="auto"/>
        <w:jc w:val="both"/>
        <w:rPr>
          <w:sz w:val="24"/>
          <w:szCs w:val="24"/>
        </w:rPr>
      </w:pPr>
    </w:p>
    <w:p w:rsidR="00DB4E17" w:rsidRPr="002D387F" w:rsidRDefault="00DB4E17" w:rsidP="002D387F">
      <w:pPr>
        <w:spacing w:after="0" w:line="240" w:lineRule="auto"/>
        <w:jc w:val="both"/>
        <w:rPr>
          <w:sz w:val="24"/>
          <w:szCs w:val="24"/>
        </w:rPr>
      </w:pPr>
    </w:p>
    <w:p w:rsidR="006C4747" w:rsidRPr="002D387F" w:rsidRDefault="006C4747" w:rsidP="002D387F">
      <w:pPr>
        <w:spacing w:after="0" w:line="240" w:lineRule="auto"/>
        <w:jc w:val="both"/>
        <w:rPr>
          <w:sz w:val="24"/>
          <w:szCs w:val="24"/>
        </w:rPr>
      </w:pPr>
    </w:p>
    <w:p w:rsidR="006C4747" w:rsidRPr="002D387F" w:rsidRDefault="006C4747" w:rsidP="002D387F">
      <w:pPr>
        <w:spacing w:after="0" w:line="240" w:lineRule="auto"/>
        <w:jc w:val="both"/>
        <w:rPr>
          <w:sz w:val="24"/>
          <w:szCs w:val="24"/>
        </w:rPr>
      </w:pPr>
    </w:p>
    <w:p w:rsidR="006C4747" w:rsidRPr="002D387F" w:rsidRDefault="006C4747" w:rsidP="001B41C2">
      <w:pPr>
        <w:spacing w:after="0" w:line="240" w:lineRule="auto"/>
        <w:jc w:val="center"/>
        <w:rPr>
          <w:sz w:val="24"/>
          <w:szCs w:val="24"/>
        </w:rPr>
      </w:pPr>
    </w:p>
    <w:p w:rsidR="006C4747" w:rsidRPr="00245EBA" w:rsidRDefault="006C4747" w:rsidP="001B41C2">
      <w:pPr>
        <w:spacing w:after="0" w:line="240" w:lineRule="auto"/>
        <w:jc w:val="center"/>
        <w:rPr>
          <w:b/>
          <w:sz w:val="28"/>
          <w:szCs w:val="28"/>
        </w:rPr>
      </w:pPr>
      <w:r w:rsidRPr="00245EBA">
        <w:rPr>
          <w:b/>
          <w:sz w:val="28"/>
          <w:szCs w:val="28"/>
        </w:rPr>
        <w:t>ПОЛОЖЕНИЕ</w:t>
      </w:r>
    </w:p>
    <w:p w:rsidR="006C4747" w:rsidRDefault="001B41C2" w:rsidP="001B41C2">
      <w:pPr>
        <w:spacing w:after="0" w:line="240" w:lineRule="auto"/>
        <w:jc w:val="center"/>
        <w:rPr>
          <w:b/>
          <w:sz w:val="28"/>
          <w:szCs w:val="28"/>
        </w:rPr>
      </w:pPr>
      <w:r>
        <w:rPr>
          <w:b/>
          <w:sz w:val="28"/>
          <w:szCs w:val="28"/>
        </w:rPr>
        <w:t>О КОМПЕНСАЦИОННОМ ФОНДЕ ВОЗМЕЩЕНИЯ ВРЕДА</w:t>
      </w:r>
    </w:p>
    <w:p w:rsidR="007930E7" w:rsidRPr="002D387F" w:rsidRDefault="007930E7" w:rsidP="001B41C2">
      <w:pPr>
        <w:spacing w:after="0" w:line="240" w:lineRule="auto"/>
        <w:jc w:val="center"/>
        <w:rPr>
          <w:sz w:val="24"/>
          <w:szCs w:val="24"/>
        </w:rPr>
      </w:pPr>
      <w:r>
        <w:rPr>
          <w:b/>
          <w:sz w:val="28"/>
          <w:szCs w:val="28"/>
        </w:rPr>
        <w:t>АССОЦИАЦИИ СРО «</w:t>
      </w:r>
      <w:proofErr w:type="gramStart"/>
      <w:r>
        <w:rPr>
          <w:b/>
          <w:sz w:val="28"/>
          <w:szCs w:val="28"/>
        </w:rPr>
        <w:t>ВЕРХНЕ-ВОЛЖСКОЕ</w:t>
      </w:r>
      <w:proofErr w:type="gramEnd"/>
      <w:r>
        <w:rPr>
          <w:b/>
          <w:sz w:val="28"/>
          <w:szCs w:val="28"/>
        </w:rPr>
        <w:t xml:space="preserve"> ПСО»</w:t>
      </w:r>
    </w:p>
    <w:p w:rsidR="006C4747" w:rsidRPr="002D387F" w:rsidRDefault="006C4747" w:rsidP="002D387F">
      <w:pPr>
        <w:spacing w:after="0" w:line="240" w:lineRule="auto"/>
        <w:jc w:val="both"/>
        <w:rPr>
          <w:sz w:val="24"/>
          <w:szCs w:val="24"/>
        </w:rPr>
      </w:pPr>
    </w:p>
    <w:p w:rsidR="006C4747" w:rsidRDefault="006C4747" w:rsidP="002D387F">
      <w:pPr>
        <w:spacing w:after="0" w:line="240" w:lineRule="auto"/>
        <w:jc w:val="both"/>
        <w:rPr>
          <w:sz w:val="24"/>
          <w:szCs w:val="24"/>
        </w:rPr>
      </w:pPr>
    </w:p>
    <w:p w:rsidR="00245EBA" w:rsidRDefault="00245EBA" w:rsidP="002D387F">
      <w:pPr>
        <w:spacing w:after="0" w:line="240" w:lineRule="auto"/>
        <w:jc w:val="both"/>
        <w:rPr>
          <w:sz w:val="24"/>
          <w:szCs w:val="24"/>
        </w:rPr>
      </w:pPr>
    </w:p>
    <w:p w:rsidR="00245EBA" w:rsidRDefault="00245EBA" w:rsidP="002D387F">
      <w:pPr>
        <w:spacing w:after="0" w:line="240" w:lineRule="auto"/>
        <w:jc w:val="both"/>
        <w:rPr>
          <w:sz w:val="24"/>
          <w:szCs w:val="24"/>
        </w:rPr>
      </w:pPr>
    </w:p>
    <w:p w:rsidR="00245EBA" w:rsidRDefault="00245EBA" w:rsidP="002D387F">
      <w:pPr>
        <w:spacing w:after="0" w:line="240" w:lineRule="auto"/>
        <w:jc w:val="both"/>
        <w:rPr>
          <w:sz w:val="24"/>
          <w:szCs w:val="24"/>
        </w:rPr>
      </w:pPr>
    </w:p>
    <w:p w:rsidR="00245EBA" w:rsidRDefault="00245EBA" w:rsidP="002D387F">
      <w:pPr>
        <w:spacing w:after="0" w:line="240" w:lineRule="auto"/>
        <w:jc w:val="both"/>
        <w:rPr>
          <w:sz w:val="24"/>
          <w:szCs w:val="24"/>
        </w:rPr>
      </w:pPr>
    </w:p>
    <w:p w:rsidR="00245EBA" w:rsidRDefault="00245EBA" w:rsidP="002D387F">
      <w:pPr>
        <w:spacing w:after="0" w:line="240" w:lineRule="auto"/>
        <w:jc w:val="both"/>
        <w:rPr>
          <w:sz w:val="24"/>
          <w:szCs w:val="24"/>
        </w:rPr>
      </w:pPr>
    </w:p>
    <w:p w:rsidR="00245EBA" w:rsidRDefault="00245EBA" w:rsidP="002D387F">
      <w:pPr>
        <w:spacing w:after="0" w:line="240" w:lineRule="auto"/>
        <w:jc w:val="both"/>
        <w:rPr>
          <w:sz w:val="24"/>
          <w:szCs w:val="24"/>
        </w:rPr>
      </w:pPr>
    </w:p>
    <w:p w:rsidR="00245EBA" w:rsidRDefault="00245EBA" w:rsidP="002D387F">
      <w:pPr>
        <w:spacing w:after="0" w:line="240" w:lineRule="auto"/>
        <w:jc w:val="both"/>
        <w:rPr>
          <w:sz w:val="24"/>
          <w:szCs w:val="24"/>
        </w:rPr>
      </w:pPr>
    </w:p>
    <w:p w:rsidR="00245EBA" w:rsidRDefault="00245EBA" w:rsidP="002D387F">
      <w:pPr>
        <w:spacing w:after="0" w:line="240" w:lineRule="auto"/>
        <w:jc w:val="both"/>
        <w:rPr>
          <w:sz w:val="24"/>
          <w:szCs w:val="24"/>
        </w:rPr>
      </w:pPr>
    </w:p>
    <w:p w:rsidR="00245EBA" w:rsidRDefault="00245EBA" w:rsidP="002D387F">
      <w:pPr>
        <w:spacing w:after="0" w:line="240" w:lineRule="auto"/>
        <w:jc w:val="both"/>
        <w:rPr>
          <w:sz w:val="24"/>
          <w:szCs w:val="24"/>
        </w:rPr>
      </w:pPr>
    </w:p>
    <w:p w:rsidR="00245EBA" w:rsidRDefault="00245EBA" w:rsidP="002D387F">
      <w:pPr>
        <w:spacing w:after="0" w:line="240" w:lineRule="auto"/>
        <w:jc w:val="both"/>
        <w:rPr>
          <w:sz w:val="24"/>
          <w:szCs w:val="24"/>
        </w:rPr>
      </w:pPr>
    </w:p>
    <w:p w:rsidR="00245EBA" w:rsidRDefault="00245EBA" w:rsidP="002D387F">
      <w:pPr>
        <w:spacing w:after="0" w:line="240" w:lineRule="auto"/>
        <w:jc w:val="both"/>
        <w:rPr>
          <w:sz w:val="24"/>
          <w:szCs w:val="24"/>
        </w:rPr>
      </w:pPr>
    </w:p>
    <w:p w:rsidR="00245EBA" w:rsidRDefault="00245EBA" w:rsidP="002D387F">
      <w:pPr>
        <w:spacing w:after="0" w:line="240" w:lineRule="auto"/>
        <w:jc w:val="both"/>
        <w:rPr>
          <w:sz w:val="24"/>
          <w:szCs w:val="24"/>
        </w:rPr>
      </w:pPr>
    </w:p>
    <w:p w:rsidR="00245EBA" w:rsidRDefault="00245EBA" w:rsidP="002D387F">
      <w:pPr>
        <w:spacing w:after="0" w:line="240" w:lineRule="auto"/>
        <w:jc w:val="both"/>
        <w:rPr>
          <w:sz w:val="24"/>
          <w:szCs w:val="24"/>
        </w:rPr>
      </w:pPr>
    </w:p>
    <w:p w:rsidR="00245EBA" w:rsidRDefault="00245EBA" w:rsidP="002D387F">
      <w:pPr>
        <w:spacing w:after="0" w:line="240" w:lineRule="auto"/>
        <w:jc w:val="both"/>
        <w:rPr>
          <w:sz w:val="24"/>
          <w:szCs w:val="24"/>
        </w:rPr>
      </w:pPr>
    </w:p>
    <w:p w:rsidR="00245EBA" w:rsidRDefault="00245EBA" w:rsidP="002D387F">
      <w:pPr>
        <w:spacing w:after="0" w:line="240" w:lineRule="auto"/>
        <w:jc w:val="both"/>
        <w:rPr>
          <w:sz w:val="24"/>
          <w:szCs w:val="24"/>
        </w:rPr>
      </w:pPr>
    </w:p>
    <w:p w:rsidR="00245EBA" w:rsidRPr="002D387F" w:rsidRDefault="00245EBA" w:rsidP="002D387F">
      <w:pPr>
        <w:spacing w:after="0" w:line="240" w:lineRule="auto"/>
        <w:jc w:val="both"/>
        <w:rPr>
          <w:sz w:val="24"/>
          <w:szCs w:val="24"/>
        </w:rPr>
      </w:pPr>
    </w:p>
    <w:p w:rsidR="006C4747" w:rsidRPr="002D387F" w:rsidRDefault="006C4747" w:rsidP="002D387F">
      <w:pPr>
        <w:spacing w:after="0" w:line="240" w:lineRule="auto"/>
        <w:jc w:val="both"/>
        <w:rPr>
          <w:sz w:val="24"/>
          <w:szCs w:val="24"/>
        </w:rPr>
      </w:pPr>
    </w:p>
    <w:p w:rsidR="00342476" w:rsidRDefault="006C4747" w:rsidP="00245EBA">
      <w:pPr>
        <w:spacing w:after="0" w:line="240" w:lineRule="auto"/>
        <w:jc w:val="center"/>
        <w:rPr>
          <w:sz w:val="24"/>
          <w:szCs w:val="24"/>
        </w:rPr>
      </w:pPr>
      <w:r w:rsidRPr="002D387F">
        <w:rPr>
          <w:sz w:val="24"/>
          <w:szCs w:val="24"/>
        </w:rPr>
        <w:t>г. Ярославль</w:t>
      </w:r>
    </w:p>
    <w:p w:rsidR="006C4747" w:rsidRPr="002D387F" w:rsidRDefault="006C4747" w:rsidP="00245EBA">
      <w:pPr>
        <w:spacing w:after="0" w:line="240" w:lineRule="auto"/>
        <w:jc w:val="center"/>
        <w:rPr>
          <w:sz w:val="24"/>
          <w:szCs w:val="24"/>
        </w:rPr>
      </w:pPr>
      <w:r w:rsidRPr="002D387F">
        <w:rPr>
          <w:sz w:val="24"/>
          <w:szCs w:val="24"/>
        </w:rPr>
        <w:t xml:space="preserve"> 201</w:t>
      </w:r>
      <w:r w:rsidR="007930E7">
        <w:rPr>
          <w:sz w:val="24"/>
          <w:szCs w:val="24"/>
        </w:rPr>
        <w:t>7</w:t>
      </w:r>
      <w:r w:rsidRPr="002D387F">
        <w:rPr>
          <w:sz w:val="24"/>
          <w:szCs w:val="24"/>
        </w:rPr>
        <w:t xml:space="preserve"> год</w:t>
      </w:r>
    </w:p>
    <w:p w:rsidR="006C4747" w:rsidRPr="002D387F" w:rsidRDefault="006C4747" w:rsidP="002D387F">
      <w:pPr>
        <w:spacing w:after="0" w:line="240" w:lineRule="auto"/>
        <w:jc w:val="both"/>
        <w:rPr>
          <w:sz w:val="24"/>
          <w:szCs w:val="24"/>
        </w:rPr>
      </w:pPr>
    </w:p>
    <w:p w:rsidR="006C4747" w:rsidRDefault="006C4747" w:rsidP="002D387F">
      <w:pPr>
        <w:spacing w:after="0" w:line="240" w:lineRule="auto"/>
        <w:jc w:val="both"/>
        <w:rPr>
          <w:sz w:val="24"/>
          <w:szCs w:val="24"/>
        </w:rPr>
      </w:pPr>
    </w:p>
    <w:p w:rsidR="007930E7" w:rsidRDefault="007930E7" w:rsidP="002D387F">
      <w:pPr>
        <w:spacing w:after="0" w:line="240" w:lineRule="auto"/>
        <w:jc w:val="both"/>
        <w:rPr>
          <w:sz w:val="24"/>
          <w:szCs w:val="24"/>
        </w:rPr>
      </w:pPr>
    </w:p>
    <w:p w:rsidR="007930E7" w:rsidRDefault="007930E7" w:rsidP="002D387F">
      <w:pPr>
        <w:spacing w:after="0" w:line="240" w:lineRule="auto"/>
        <w:jc w:val="both"/>
        <w:rPr>
          <w:sz w:val="24"/>
          <w:szCs w:val="24"/>
        </w:rPr>
      </w:pPr>
    </w:p>
    <w:p w:rsidR="007930E7" w:rsidRDefault="007930E7" w:rsidP="002D387F">
      <w:pPr>
        <w:spacing w:after="0" w:line="240" w:lineRule="auto"/>
        <w:jc w:val="both"/>
        <w:rPr>
          <w:sz w:val="24"/>
          <w:szCs w:val="24"/>
        </w:rPr>
      </w:pPr>
    </w:p>
    <w:p w:rsidR="007930E7" w:rsidRDefault="007930E7" w:rsidP="002D387F">
      <w:pPr>
        <w:spacing w:after="0" w:line="240" w:lineRule="auto"/>
        <w:jc w:val="both"/>
        <w:rPr>
          <w:sz w:val="24"/>
          <w:szCs w:val="24"/>
        </w:rPr>
      </w:pPr>
    </w:p>
    <w:p w:rsidR="007930E7" w:rsidRDefault="007930E7" w:rsidP="002D387F">
      <w:pPr>
        <w:spacing w:after="0" w:line="240" w:lineRule="auto"/>
        <w:jc w:val="both"/>
        <w:rPr>
          <w:sz w:val="24"/>
          <w:szCs w:val="24"/>
        </w:rPr>
      </w:pPr>
    </w:p>
    <w:p w:rsidR="007930E7" w:rsidRPr="002D387F" w:rsidRDefault="007930E7" w:rsidP="002D387F">
      <w:pPr>
        <w:spacing w:after="0" w:line="240" w:lineRule="auto"/>
        <w:jc w:val="both"/>
        <w:rPr>
          <w:sz w:val="24"/>
          <w:szCs w:val="24"/>
        </w:rPr>
      </w:pPr>
    </w:p>
    <w:p w:rsidR="00C053B4" w:rsidRPr="002D387F" w:rsidRDefault="00C053B4" w:rsidP="002D387F">
      <w:pPr>
        <w:spacing w:after="0" w:line="240" w:lineRule="auto"/>
        <w:jc w:val="both"/>
        <w:rPr>
          <w:sz w:val="24"/>
          <w:szCs w:val="24"/>
        </w:rPr>
      </w:pPr>
    </w:p>
    <w:p w:rsidR="006C4747" w:rsidRPr="009F0B5C" w:rsidRDefault="006C4747" w:rsidP="009F0B5C">
      <w:pPr>
        <w:spacing w:after="0" w:line="240" w:lineRule="auto"/>
        <w:jc w:val="center"/>
        <w:rPr>
          <w:b/>
          <w:sz w:val="24"/>
          <w:szCs w:val="24"/>
        </w:rPr>
      </w:pPr>
      <w:r w:rsidRPr="009F0B5C">
        <w:rPr>
          <w:b/>
          <w:sz w:val="24"/>
          <w:szCs w:val="24"/>
        </w:rPr>
        <w:t>1. ОБЩИЕ ПОЛОЖЕНИЯ</w:t>
      </w:r>
    </w:p>
    <w:p w:rsidR="006C4747" w:rsidRPr="002D387F" w:rsidRDefault="006C4747" w:rsidP="002D387F">
      <w:pPr>
        <w:spacing w:after="0" w:line="240" w:lineRule="auto"/>
        <w:jc w:val="both"/>
        <w:rPr>
          <w:sz w:val="24"/>
          <w:szCs w:val="24"/>
        </w:rPr>
      </w:pPr>
    </w:p>
    <w:p w:rsidR="006C4747" w:rsidRPr="002D387F" w:rsidRDefault="006C4747" w:rsidP="002D387F">
      <w:pPr>
        <w:spacing w:after="0" w:line="240" w:lineRule="auto"/>
        <w:jc w:val="both"/>
        <w:rPr>
          <w:sz w:val="24"/>
          <w:szCs w:val="24"/>
        </w:rPr>
      </w:pPr>
      <w:r w:rsidRPr="002D387F">
        <w:rPr>
          <w:sz w:val="24"/>
          <w:szCs w:val="24"/>
        </w:rPr>
        <w:t>1.1. Настоящее Положение регулирует вопросы создания, размещения и использования компенсационного фонда возмещения вреда Ассоциации саморегулируемой организации  «Верхне-Волжское проектно-строительное объединение» (далее</w:t>
      </w:r>
      <w:r w:rsidR="00705A3D" w:rsidRPr="002D387F">
        <w:rPr>
          <w:sz w:val="24"/>
          <w:szCs w:val="24"/>
        </w:rPr>
        <w:t xml:space="preserve"> по тексту</w:t>
      </w:r>
      <w:r w:rsidRPr="002D387F">
        <w:rPr>
          <w:sz w:val="24"/>
          <w:szCs w:val="24"/>
        </w:rPr>
        <w:t xml:space="preserve"> – Ассоциация).</w:t>
      </w:r>
    </w:p>
    <w:p w:rsidR="006C4747" w:rsidRPr="002D387F" w:rsidRDefault="006C4747" w:rsidP="002D387F">
      <w:pPr>
        <w:spacing w:after="0" w:line="240" w:lineRule="auto"/>
        <w:jc w:val="both"/>
        <w:rPr>
          <w:sz w:val="24"/>
          <w:szCs w:val="24"/>
        </w:rPr>
      </w:pPr>
      <w:r w:rsidRPr="002D387F">
        <w:rPr>
          <w:sz w:val="24"/>
          <w:szCs w:val="24"/>
        </w:rPr>
        <w:t>1.2. Положение разработано в соответствии с законо</w:t>
      </w:r>
      <w:r w:rsidR="00705A3D" w:rsidRPr="002D387F">
        <w:rPr>
          <w:sz w:val="24"/>
          <w:szCs w:val="24"/>
        </w:rPr>
        <w:t>дательством Российской Федерации, Уставом и внутренними документами Ассоциации.</w:t>
      </w:r>
      <w:r w:rsidRPr="002D387F">
        <w:rPr>
          <w:sz w:val="24"/>
          <w:szCs w:val="24"/>
        </w:rPr>
        <w:t xml:space="preserve">  </w:t>
      </w:r>
    </w:p>
    <w:p w:rsidR="006C4747" w:rsidRPr="002D387F" w:rsidRDefault="006C4747" w:rsidP="002D387F">
      <w:pPr>
        <w:spacing w:after="0" w:line="240" w:lineRule="auto"/>
        <w:jc w:val="both"/>
        <w:rPr>
          <w:sz w:val="24"/>
          <w:szCs w:val="24"/>
        </w:rPr>
      </w:pPr>
      <w:r w:rsidRPr="002D387F">
        <w:rPr>
          <w:sz w:val="24"/>
          <w:szCs w:val="24"/>
        </w:rPr>
        <w:t>1.3. Компенсационный фонд возмещения вреда</w:t>
      </w:r>
      <w:r w:rsidR="005C6960" w:rsidRPr="002D387F">
        <w:rPr>
          <w:sz w:val="24"/>
          <w:szCs w:val="24"/>
        </w:rPr>
        <w:t xml:space="preserve"> </w:t>
      </w:r>
      <w:r w:rsidRPr="002D387F">
        <w:rPr>
          <w:sz w:val="24"/>
          <w:szCs w:val="24"/>
        </w:rPr>
        <w:t>представляет собой обособленное имущество, являющееся собственностью Ассоциации, которое формируется в денежной форме за счет взносов членов Ассоциации, а также доходов, полученных от размещения средств такого компенсационного фонда.</w:t>
      </w:r>
    </w:p>
    <w:p w:rsidR="006C4747" w:rsidRPr="002D387F" w:rsidRDefault="006C4747" w:rsidP="002D387F">
      <w:pPr>
        <w:spacing w:after="0" w:line="240" w:lineRule="auto"/>
        <w:jc w:val="both"/>
        <w:rPr>
          <w:sz w:val="24"/>
          <w:szCs w:val="24"/>
        </w:rPr>
      </w:pPr>
      <w:r w:rsidRPr="002D387F">
        <w:rPr>
          <w:sz w:val="24"/>
          <w:szCs w:val="24"/>
        </w:rPr>
        <w:t xml:space="preserve">1.4. Компенсационный фонд возмещения вреда образуется в целях обеспечения имущественной ответственности членов Ассоциации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w:t>
      </w:r>
    </w:p>
    <w:p w:rsidR="006C4747" w:rsidRPr="002D387F" w:rsidRDefault="006C4747" w:rsidP="002D387F">
      <w:pPr>
        <w:spacing w:after="0" w:line="240" w:lineRule="auto"/>
        <w:jc w:val="both"/>
        <w:rPr>
          <w:sz w:val="24"/>
          <w:szCs w:val="24"/>
        </w:rPr>
      </w:pPr>
      <w:r w:rsidRPr="002D387F">
        <w:rPr>
          <w:sz w:val="24"/>
          <w:szCs w:val="24"/>
        </w:rPr>
        <w:t xml:space="preserve">1.5. Ассоциация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r w:rsidR="00705A3D" w:rsidRPr="002D387F">
        <w:rPr>
          <w:sz w:val="24"/>
          <w:szCs w:val="24"/>
        </w:rPr>
        <w:t xml:space="preserve">статьей 60 Градостроительного кодекса РФ. </w:t>
      </w:r>
    </w:p>
    <w:p w:rsidR="009075F3" w:rsidRPr="002D387F" w:rsidRDefault="009075F3" w:rsidP="002D387F">
      <w:pPr>
        <w:spacing w:after="0" w:line="240" w:lineRule="auto"/>
        <w:jc w:val="both"/>
        <w:rPr>
          <w:sz w:val="24"/>
          <w:szCs w:val="24"/>
        </w:rPr>
      </w:pPr>
      <w:r w:rsidRPr="002D387F">
        <w:rPr>
          <w:sz w:val="24"/>
          <w:szCs w:val="24"/>
        </w:rPr>
        <w:t>1.6. Учет средств компенсационного фонда возмещения вреда ведется Ассоциацией раздельно от учета иного ее имущества. На средства компенсационного фонда возмещения вреда не может быть обращено взыскание по обязательствам Ассоциации, за исключением случаев, предусмотренных п.</w:t>
      </w:r>
      <w:r w:rsidR="005B0AAF">
        <w:rPr>
          <w:sz w:val="24"/>
          <w:szCs w:val="24"/>
        </w:rPr>
        <w:t xml:space="preserve">4.1 </w:t>
      </w:r>
      <w:r w:rsidRPr="002D387F">
        <w:rPr>
          <w:sz w:val="24"/>
          <w:szCs w:val="24"/>
        </w:rPr>
        <w:t xml:space="preserve"> настоящего Положения, и такие средства не включаются в конкурсную массу при признании судом Ассоциации несостоятельной (банкротом).</w:t>
      </w:r>
    </w:p>
    <w:p w:rsidR="009075F3" w:rsidRPr="002D387F" w:rsidRDefault="009075F3" w:rsidP="002D387F">
      <w:pPr>
        <w:spacing w:after="0" w:line="240" w:lineRule="auto"/>
        <w:jc w:val="both"/>
        <w:rPr>
          <w:sz w:val="24"/>
          <w:szCs w:val="24"/>
        </w:rPr>
      </w:pPr>
    </w:p>
    <w:p w:rsidR="006C4747" w:rsidRPr="009F0B5C" w:rsidRDefault="006C4747" w:rsidP="009F0B5C">
      <w:pPr>
        <w:spacing w:after="0" w:line="240" w:lineRule="auto"/>
        <w:jc w:val="center"/>
        <w:rPr>
          <w:b/>
          <w:sz w:val="24"/>
          <w:szCs w:val="24"/>
        </w:rPr>
      </w:pPr>
      <w:r w:rsidRPr="009F0B5C">
        <w:rPr>
          <w:b/>
          <w:sz w:val="24"/>
          <w:szCs w:val="24"/>
        </w:rPr>
        <w:t>2. ПОРЯДОК  ФОРМИРОВАНИЯ КОМПЕНСАЦИОННОГО  ФОНДА</w:t>
      </w:r>
      <w:r w:rsidR="005C6960" w:rsidRPr="009F0B5C">
        <w:rPr>
          <w:b/>
          <w:sz w:val="24"/>
          <w:szCs w:val="24"/>
        </w:rPr>
        <w:t xml:space="preserve"> ВОЗМЕЩЕНИЯ ВРЕДА</w:t>
      </w:r>
    </w:p>
    <w:p w:rsidR="006C4747" w:rsidRPr="002D387F" w:rsidRDefault="006C4747" w:rsidP="002D387F">
      <w:pPr>
        <w:spacing w:after="0" w:line="240" w:lineRule="auto"/>
        <w:jc w:val="both"/>
        <w:rPr>
          <w:sz w:val="24"/>
          <w:szCs w:val="24"/>
        </w:rPr>
      </w:pPr>
    </w:p>
    <w:p w:rsidR="00A036B3" w:rsidRPr="00B47DD5" w:rsidRDefault="005D5EE4" w:rsidP="00A036B3">
      <w:pPr>
        <w:spacing w:after="0" w:line="240" w:lineRule="auto"/>
        <w:jc w:val="both"/>
        <w:rPr>
          <w:sz w:val="24"/>
          <w:szCs w:val="24"/>
        </w:rPr>
      </w:pPr>
      <w:r>
        <w:rPr>
          <w:sz w:val="24"/>
          <w:szCs w:val="24"/>
        </w:rPr>
        <w:t>2.1.</w:t>
      </w:r>
      <w:r w:rsidR="00A036B3" w:rsidRPr="002D387F">
        <w:rPr>
          <w:sz w:val="24"/>
          <w:szCs w:val="24"/>
        </w:rPr>
        <w:t xml:space="preserve"> </w:t>
      </w:r>
      <w:r w:rsidR="00A036B3" w:rsidRPr="00B47DD5">
        <w:rPr>
          <w:sz w:val="24"/>
          <w:szCs w:val="24"/>
        </w:rPr>
        <w:t>Порядок формирования компенсационного фонда возмещения вреда является исключительной компетенцией Общего собрания членов Ассоциации.</w:t>
      </w:r>
    </w:p>
    <w:p w:rsidR="00426D4F" w:rsidRPr="002D387F" w:rsidRDefault="006C4747" w:rsidP="002D387F">
      <w:pPr>
        <w:spacing w:after="0" w:line="240" w:lineRule="auto"/>
        <w:jc w:val="both"/>
        <w:rPr>
          <w:sz w:val="24"/>
          <w:szCs w:val="24"/>
        </w:rPr>
      </w:pPr>
      <w:r w:rsidRPr="002D387F">
        <w:rPr>
          <w:i/>
          <w:sz w:val="24"/>
          <w:szCs w:val="24"/>
        </w:rPr>
        <w:t xml:space="preserve"> </w:t>
      </w:r>
      <w:r w:rsidR="00426D4F" w:rsidRPr="002D387F">
        <w:rPr>
          <w:sz w:val="24"/>
          <w:szCs w:val="24"/>
        </w:rPr>
        <w:t>Ф</w:t>
      </w:r>
      <w:r w:rsidR="009470D8" w:rsidRPr="002D387F">
        <w:rPr>
          <w:sz w:val="24"/>
          <w:szCs w:val="24"/>
        </w:rPr>
        <w:t>ормирование Компенсационного фонда возмещения вреда производится</w:t>
      </w:r>
      <w:r w:rsidR="00217D1A">
        <w:rPr>
          <w:sz w:val="24"/>
          <w:szCs w:val="24"/>
        </w:rPr>
        <w:t xml:space="preserve"> в денежной форме</w:t>
      </w:r>
      <w:r w:rsidR="00426D4F" w:rsidRPr="002D387F">
        <w:rPr>
          <w:sz w:val="24"/>
          <w:szCs w:val="24"/>
        </w:rPr>
        <w:t>:</w:t>
      </w:r>
    </w:p>
    <w:p w:rsidR="005E6365" w:rsidRPr="00B47DD5" w:rsidRDefault="00217D1A" w:rsidP="002D387F">
      <w:pPr>
        <w:spacing w:after="0" w:line="240" w:lineRule="auto"/>
        <w:jc w:val="both"/>
        <w:rPr>
          <w:sz w:val="24"/>
          <w:szCs w:val="24"/>
          <w:u w:val="single"/>
        </w:rPr>
      </w:pPr>
      <w:r>
        <w:rPr>
          <w:sz w:val="24"/>
          <w:szCs w:val="24"/>
        </w:rPr>
        <w:t xml:space="preserve">    </w:t>
      </w:r>
      <w:proofErr w:type="gramStart"/>
      <w:r>
        <w:rPr>
          <w:sz w:val="24"/>
          <w:szCs w:val="24"/>
        </w:rPr>
        <w:t>2.1.1</w:t>
      </w:r>
      <w:r w:rsidR="009075F3" w:rsidRPr="002D387F">
        <w:rPr>
          <w:sz w:val="24"/>
          <w:szCs w:val="24"/>
        </w:rPr>
        <w:t xml:space="preserve"> </w:t>
      </w:r>
      <w:r w:rsidR="009470D8" w:rsidRPr="002D387F">
        <w:rPr>
          <w:sz w:val="24"/>
          <w:szCs w:val="24"/>
        </w:rPr>
        <w:t xml:space="preserve">из средств  компенсационного фонда </w:t>
      </w:r>
      <w:r w:rsidR="0050716D" w:rsidRPr="002D387F">
        <w:rPr>
          <w:sz w:val="24"/>
          <w:szCs w:val="24"/>
        </w:rPr>
        <w:t>саморегулируемой организации</w:t>
      </w:r>
      <w:r w:rsidR="009470D8" w:rsidRPr="002D387F">
        <w:rPr>
          <w:sz w:val="24"/>
          <w:szCs w:val="24"/>
        </w:rPr>
        <w:t>, сформированного</w:t>
      </w:r>
      <w:r w:rsidR="009075F3" w:rsidRPr="002D387F">
        <w:rPr>
          <w:sz w:val="24"/>
          <w:szCs w:val="24"/>
        </w:rPr>
        <w:t xml:space="preserve"> в соответствии с Градостроительным кодексом Российской Федерации</w:t>
      </w:r>
      <w:r w:rsidR="005E6365">
        <w:rPr>
          <w:sz w:val="24"/>
          <w:szCs w:val="24"/>
        </w:rPr>
        <w:t xml:space="preserve"> </w:t>
      </w:r>
      <w:r w:rsidR="005E6365" w:rsidRPr="00B47DD5">
        <w:rPr>
          <w:sz w:val="24"/>
          <w:szCs w:val="24"/>
        </w:rPr>
        <w:t>от 29.12.2004 №19</w:t>
      </w:r>
      <w:r w:rsidR="00B47DD5" w:rsidRPr="00B47DD5">
        <w:rPr>
          <w:sz w:val="24"/>
          <w:szCs w:val="24"/>
        </w:rPr>
        <w:t>1</w:t>
      </w:r>
      <w:r w:rsidR="005E6365" w:rsidRPr="00B47DD5">
        <w:rPr>
          <w:sz w:val="24"/>
          <w:szCs w:val="24"/>
        </w:rPr>
        <w:t>-ФЗ (в редакции от 27.07.2010г.)</w:t>
      </w:r>
      <w:r w:rsidR="008B4E20" w:rsidRPr="00B47DD5">
        <w:rPr>
          <w:sz w:val="24"/>
          <w:szCs w:val="24"/>
        </w:rPr>
        <w:t xml:space="preserve">, </w:t>
      </w:r>
      <w:r w:rsidR="009075F3" w:rsidRPr="00B47DD5">
        <w:rPr>
          <w:sz w:val="24"/>
          <w:szCs w:val="24"/>
        </w:rPr>
        <w:t xml:space="preserve"> </w:t>
      </w:r>
      <w:r w:rsidR="009075F3" w:rsidRPr="002D387F">
        <w:rPr>
          <w:sz w:val="24"/>
          <w:szCs w:val="24"/>
        </w:rPr>
        <w:t xml:space="preserve">Положением о компенсационном фонде </w:t>
      </w:r>
      <w:r w:rsidR="005E6365" w:rsidRPr="00B47DD5">
        <w:rPr>
          <w:sz w:val="24"/>
          <w:szCs w:val="24"/>
        </w:rPr>
        <w:t>Ассоциации</w:t>
      </w:r>
      <w:r w:rsidR="005E6365">
        <w:rPr>
          <w:sz w:val="24"/>
          <w:szCs w:val="24"/>
        </w:rPr>
        <w:t xml:space="preserve"> </w:t>
      </w:r>
      <w:r w:rsidR="009075F3" w:rsidRPr="002D387F">
        <w:rPr>
          <w:sz w:val="24"/>
          <w:szCs w:val="24"/>
        </w:rPr>
        <w:t>саморегулируемая организация «Верхне-Волжское проектно-строительное объединение»</w:t>
      </w:r>
      <w:r w:rsidR="005B0AAF">
        <w:rPr>
          <w:sz w:val="24"/>
          <w:szCs w:val="24"/>
        </w:rPr>
        <w:t xml:space="preserve"> (в редакции с </w:t>
      </w:r>
      <w:r w:rsidR="00C12F33">
        <w:rPr>
          <w:sz w:val="24"/>
          <w:szCs w:val="24"/>
        </w:rPr>
        <w:t xml:space="preserve">изменениями и дополнениями </w:t>
      </w:r>
      <w:r w:rsidR="005B0AAF">
        <w:rPr>
          <w:sz w:val="24"/>
          <w:szCs w:val="24"/>
        </w:rPr>
        <w:t>от 24.07</w:t>
      </w:r>
      <w:r w:rsidR="00592AFE">
        <w:rPr>
          <w:sz w:val="24"/>
          <w:szCs w:val="24"/>
        </w:rPr>
        <w:t>.</w:t>
      </w:r>
      <w:r w:rsidR="005B0AAF">
        <w:rPr>
          <w:sz w:val="24"/>
          <w:szCs w:val="24"/>
        </w:rPr>
        <w:t>2014г.)</w:t>
      </w:r>
      <w:r w:rsidR="005E6365">
        <w:rPr>
          <w:sz w:val="24"/>
          <w:szCs w:val="24"/>
        </w:rPr>
        <w:t>,</w:t>
      </w:r>
      <w:r w:rsidR="00447DDC" w:rsidRPr="002D387F">
        <w:rPr>
          <w:sz w:val="24"/>
          <w:szCs w:val="24"/>
        </w:rPr>
        <w:t xml:space="preserve"> </w:t>
      </w:r>
      <w:r w:rsidR="009075F3" w:rsidRPr="002D387F">
        <w:rPr>
          <w:sz w:val="24"/>
          <w:szCs w:val="24"/>
        </w:rPr>
        <w:t>которые определены, как подлежащие зачислению в компенсационный фонд</w:t>
      </w:r>
      <w:r w:rsidR="00426D4F" w:rsidRPr="002D387F">
        <w:rPr>
          <w:sz w:val="24"/>
          <w:szCs w:val="24"/>
        </w:rPr>
        <w:t xml:space="preserve"> возмещения вреда</w:t>
      </w:r>
      <w:r w:rsidR="008B4E20" w:rsidRPr="002D387F">
        <w:rPr>
          <w:sz w:val="24"/>
          <w:szCs w:val="24"/>
        </w:rPr>
        <w:t xml:space="preserve"> </w:t>
      </w:r>
      <w:r w:rsidR="005E6365" w:rsidRPr="00B47DD5">
        <w:rPr>
          <w:sz w:val="24"/>
          <w:szCs w:val="24"/>
        </w:rPr>
        <w:t>на основании заявлений действующих членов Ассоциации</w:t>
      </w:r>
      <w:r w:rsidR="003503E7" w:rsidRPr="00B47DD5">
        <w:rPr>
          <w:sz w:val="24"/>
          <w:szCs w:val="24"/>
        </w:rPr>
        <w:t xml:space="preserve"> в соответствии</w:t>
      </w:r>
      <w:proofErr w:type="gramEnd"/>
      <w:r w:rsidR="003503E7" w:rsidRPr="00B47DD5">
        <w:rPr>
          <w:sz w:val="24"/>
          <w:szCs w:val="24"/>
        </w:rPr>
        <w:t xml:space="preserve"> с выбранным уровнем ответственности</w:t>
      </w:r>
      <w:r w:rsidR="00F46130" w:rsidRPr="00B47DD5">
        <w:rPr>
          <w:sz w:val="24"/>
          <w:szCs w:val="24"/>
        </w:rPr>
        <w:t xml:space="preserve"> </w:t>
      </w:r>
      <w:r w:rsidR="00040143" w:rsidRPr="00B47DD5">
        <w:rPr>
          <w:sz w:val="24"/>
          <w:szCs w:val="24"/>
        </w:rPr>
        <w:t xml:space="preserve">и </w:t>
      </w:r>
      <w:r w:rsidR="00F46130" w:rsidRPr="00B47DD5">
        <w:rPr>
          <w:sz w:val="24"/>
          <w:szCs w:val="24"/>
        </w:rPr>
        <w:t xml:space="preserve">с учетом ранее </w:t>
      </w:r>
      <w:r w:rsidR="00040143" w:rsidRPr="00B47DD5">
        <w:rPr>
          <w:sz w:val="24"/>
          <w:szCs w:val="24"/>
        </w:rPr>
        <w:t xml:space="preserve">внесенных </w:t>
      </w:r>
      <w:r w:rsidR="00F46130" w:rsidRPr="00B47DD5">
        <w:rPr>
          <w:sz w:val="24"/>
          <w:szCs w:val="24"/>
        </w:rPr>
        <w:t>ими взносов в компенсационный фонд саморегулир</w:t>
      </w:r>
      <w:r w:rsidR="00040143" w:rsidRPr="00B47DD5">
        <w:rPr>
          <w:sz w:val="24"/>
          <w:szCs w:val="24"/>
        </w:rPr>
        <w:t>у</w:t>
      </w:r>
      <w:r w:rsidR="00F46130" w:rsidRPr="00B47DD5">
        <w:rPr>
          <w:sz w:val="24"/>
          <w:szCs w:val="24"/>
        </w:rPr>
        <w:t>емой организации</w:t>
      </w:r>
      <w:r w:rsidR="003503E7" w:rsidRPr="00B47DD5">
        <w:rPr>
          <w:sz w:val="24"/>
          <w:szCs w:val="24"/>
          <w:u w:val="single"/>
        </w:rPr>
        <w:t>;</w:t>
      </w:r>
    </w:p>
    <w:p w:rsidR="00392E47" w:rsidRPr="00B47DD5" w:rsidRDefault="00217D1A" w:rsidP="002D387F">
      <w:pPr>
        <w:spacing w:after="0" w:line="240" w:lineRule="auto"/>
        <w:jc w:val="both"/>
        <w:rPr>
          <w:sz w:val="24"/>
          <w:szCs w:val="24"/>
        </w:rPr>
      </w:pPr>
      <w:r>
        <w:rPr>
          <w:sz w:val="24"/>
          <w:szCs w:val="24"/>
        </w:rPr>
        <w:lastRenderedPageBreak/>
        <w:t xml:space="preserve">  </w:t>
      </w:r>
      <w:r w:rsidR="005E6365">
        <w:rPr>
          <w:sz w:val="24"/>
          <w:szCs w:val="24"/>
        </w:rPr>
        <w:t xml:space="preserve"> </w:t>
      </w:r>
      <w:r>
        <w:rPr>
          <w:sz w:val="24"/>
          <w:szCs w:val="24"/>
        </w:rPr>
        <w:t>2.1.2</w:t>
      </w:r>
      <w:r w:rsidR="009470D8" w:rsidRPr="002D387F">
        <w:rPr>
          <w:sz w:val="24"/>
          <w:szCs w:val="24"/>
        </w:rPr>
        <w:t xml:space="preserve"> из взносов</w:t>
      </w:r>
      <w:r w:rsidR="00315F8E">
        <w:rPr>
          <w:sz w:val="24"/>
          <w:szCs w:val="24"/>
        </w:rPr>
        <w:t xml:space="preserve"> </w:t>
      </w:r>
      <w:r w:rsidR="0046077B">
        <w:rPr>
          <w:sz w:val="24"/>
          <w:szCs w:val="24"/>
        </w:rPr>
        <w:t xml:space="preserve">в компенсационный фонд возмещения вреда </w:t>
      </w:r>
      <w:r w:rsidR="0046077B" w:rsidRPr="002D387F">
        <w:rPr>
          <w:sz w:val="24"/>
          <w:szCs w:val="24"/>
        </w:rPr>
        <w:t xml:space="preserve"> </w:t>
      </w:r>
      <w:r w:rsidR="00315F8E">
        <w:rPr>
          <w:sz w:val="24"/>
          <w:szCs w:val="24"/>
        </w:rPr>
        <w:t xml:space="preserve"> </w:t>
      </w:r>
      <w:r w:rsidR="009470D8" w:rsidRPr="002D387F">
        <w:rPr>
          <w:sz w:val="24"/>
          <w:szCs w:val="24"/>
        </w:rPr>
        <w:t xml:space="preserve"> </w:t>
      </w:r>
      <w:r w:rsidR="00F625DE">
        <w:rPr>
          <w:sz w:val="24"/>
          <w:szCs w:val="24"/>
        </w:rPr>
        <w:t xml:space="preserve">лиц, </w:t>
      </w:r>
      <w:r w:rsidR="00315F8E" w:rsidRPr="00B47DD5">
        <w:rPr>
          <w:sz w:val="24"/>
          <w:szCs w:val="24"/>
        </w:rPr>
        <w:t xml:space="preserve">вступающих </w:t>
      </w:r>
      <w:r w:rsidR="00F625DE" w:rsidRPr="00B47DD5">
        <w:rPr>
          <w:sz w:val="24"/>
          <w:szCs w:val="24"/>
        </w:rPr>
        <w:t xml:space="preserve">в  </w:t>
      </w:r>
      <w:r w:rsidR="009470D8" w:rsidRPr="00B47DD5">
        <w:rPr>
          <w:sz w:val="24"/>
          <w:szCs w:val="24"/>
        </w:rPr>
        <w:t>член</w:t>
      </w:r>
      <w:r w:rsidR="00F625DE" w:rsidRPr="00B47DD5">
        <w:rPr>
          <w:sz w:val="24"/>
          <w:szCs w:val="24"/>
        </w:rPr>
        <w:t xml:space="preserve">ы  </w:t>
      </w:r>
      <w:r w:rsidR="009470D8" w:rsidRPr="00B47DD5">
        <w:rPr>
          <w:sz w:val="24"/>
          <w:szCs w:val="24"/>
        </w:rPr>
        <w:t xml:space="preserve"> Ассоциаци</w:t>
      </w:r>
      <w:r w:rsidR="00F625DE" w:rsidRPr="00B47DD5">
        <w:rPr>
          <w:sz w:val="24"/>
          <w:szCs w:val="24"/>
        </w:rPr>
        <w:t>и</w:t>
      </w:r>
      <w:r w:rsidR="00392E47" w:rsidRPr="00B47DD5">
        <w:rPr>
          <w:sz w:val="24"/>
          <w:szCs w:val="24"/>
        </w:rPr>
        <w:t>;</w:t>
      </w:r>
      <w:r w:rsidR="00F625DE" w:rsidRPr="00B47DD5">
        <w:rPr>
          <w:sz w:val="24"/>
          <w:szCs w:val="24"/>
        </w:rPr>
        <w:t xml:space="preserve"> </w:t>
      </w:r>
    </w:p>
    <w:p w:rsidR="009470D8" w:rsidRDefault="00217D1A" w:rsidP="002D387F">
      <w:pPr>
        <w:spacing w:after="0" w:line="240" w:lineRule="auto"/>
        <w:jc w:val="both"/>
        <w:rPr>
          <w:sz w:val="24"/>
          <w:szCs w:val="24"/>
        </w:rPr>
      </w:pPr>
      <w:r>
        <w:rPr>
          <w:sz w:val="24"/>
          <w:szCs w:val="24"/>
        </w:rPr>
        <w:t xml:space="preserve">   2.1.3</w:t>
      </w:r>
      <w:r w:rsidR="009470D8" w:rsidRPr="002D387F">
        <w:rPr>
          <w:sz w:val="24"/>
          <w:szCs w:val="24"/>
        </w:rPr>
        <w:t xml:space="preserve"> из взносов </w:t>
      </w:r>
      <w:r w:rsidR="00315F8E">
        <w:rPr>
          <w:sz w:val="24"/>
          <w:szCs w:val="24"/>
        </w:rPr>
        <w:t xml:space="preserve">в компенсационный фонд возмещения вреда </w:t>
      </w:r>
      <w:r w:rsidR="00315F8E" w:rsidRPr="002D387F">
        <w:rPr>
          <w:sz w:val="24"/>
          <w:szCs w:val="24"/>
        </w:rPr>
        <w:t xml:space="preserve"> членов </w:t>
      </w:r>
      <w:r w:rsidR="009470D8" w:rsidRPr="002D387F">
        <w:rPr>
          <w:sz w:val="24"/>
          <w:szCs w:val="24"/>
        </w:rPr>
        <w:t xml:space="preserve">Ассоциации при </w:t>
      </w:r>
      <w:r w:rsidR="00315F8E">
        <w:rPr>
          <w:sz w:val="24"/>
          <w:szCs w:val="24"/>
        </w:rPr>
        <w:t xml:space="preserve">увеличении  уровня ответственности по </w:t>
      </w:r>
      <w:r w:rsidR="009470D8" w:rsidRPr="002D387F">
        <w:rPr>
          <w:sz w:val="24"/>
          <w:szCs w:val="24"/>
        </w:rPr>
        <w:t>обязательствам;</w:t>
      </w:r>
    </w:p>
    <w:p w:rsidR="00BD3684" w:rsidRDefault="00217D1A" w:rsidP="00BD3684">
      <w:pPr>
        <w:spacing w:after="0" w:line="240" w:lineRule="auto"/>
        <w:jc w:val="both"/>
        <w:rPr>
          <w:sz w:val="24"/>
          <w:szCs w:val="24"/>
        </w:rPr>
      </w:pPr>
      <w:r>
        <w:rPr>
          <w:sz w:val="24"/>
          <w:szCs w:val="24"/>
        </w:rPr>
        <w:t xml:space="preserve">    2.1.4 </w:t>
      </w:r>
      <w:r w:rsidR="00BD3684" w:rsidRPr="002D387F">
        <w:rPr>
          <w:sz w:val="24"/>
          <w:szCs w:val="24"/>
        </w:rPr>
        <w:t>из доходов, полученных от размещения и инвестировани</w:t>
      </w:r>
      <w:r w:rsidR="00BD3684">
        <w:rPr>
          <w:sz w:val="24"/>
          <w:szCs w:val="24"/>
        </w:rPr>
        <w:t>я средств компенсационного  фонд</w:t>
      </w:r>
      <w:r w:rsidR="00E86D28">
        <w:rPr>
          <w:sz w:val="24"/>
          <w:szCs w:val="24"/>
        </w:rPr>
        <w:t>а</w:t>
      </w:r>
      <w:r w:rsidR="004A59D3">
        <w:rPr>
          <w:sz w:val="24"/>
          <w:szCs w:val="24"/>
        </w:rPr>
        <w:t xml:space="preserve"> </w:t>
      </w:r>
      <w:r w:rsidR="004A59D3" w:rsidRPr="00B47DD5">
        <w:rPr>
          <w:sz w:val="24"/>
          <w:szCs w:val="24"/>
        </w:rPr>
        <w:t>возмещения вреда</w:t>
      </w:r>
      <w:r w:rsidR="00BD3684">
        <w:rPr>
          <w:sz w:val="24"/>
          <w:szCs w:val="24"/>
        </w:rPr>
        <w:t xml:space="preserve">; </w:t>
      </w:r>
    </w:p>
    <w:p w:rsidR="00381349" w:rsidRDefault="00217D1A" w:rsidP="002D387F">
      <w:pPr>
        <w:spacing w:after="0" w:line="240" w:lineRule="auto"/>
        <w:jc w:val="both"/>
        <w:rPr>
          <w:sz w:val="24"/>
          <w:szCs w:val="24"/>
        </w:rPr>
      </w:pPr>
      <w:r>
        <w:rPr>
          <w:sz w:val="24"/>
          <w:szCs w:val="24"/>
        </w:rPr>
        <w:t xml:space="preserve">    2.1.5 </w:t>
      </w:r>
      <w:r w:rsidR="001A01D4" w:rsidRPr="002D387F">
        <w:rPr>
          <w:sz w:val="24"/>
          <w:szCs w:val="24"/>
        </w:rPr>
        <w:t>из денежных средств, перечисленных Национальным объединением саморегулируемых организаций на счет Ассоциации за индивидуального предпринимателя или юридическо</w:t>
      </w:r>
      <w:r w:rsidR="00315F8E">
        <w:rPr>
          <w:sz w:val="24"/>
          <w:szCs w:val="24"/>
        </w:rPr>
        <w:t>е</w:t>
      </w:r>
      <w:r w:rsidR="001A01D4" w:rsidRPr="002D387F">
        <w:rPr>
          <w:sz w:val="24"/>
          <w:szCs w:val="24"/>
        </w:rPr>
        <w:t xml:space="preserve"> лиц</w:t>
      </w:r>
      <w:r w:rsidR="00315F8E">
        <w:rPr>
          <w:sz w:val="24"/>
          <w:szCs w:val="24"/>
        </w:rPr>
        <w:t>о</w:t>
      </w:r>
      <w:r w:rsidR="001C0808" w:rsidRPr="002D387F">
        <w:rPr>
          <w:sz w:val="24"/>
          <w:szCs w:val="24"/>
        </w:rPr>
        <w:t>,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юридического лица в члены Ассоциации</w:t>
      </w:r>
      <w:r w:rsidR="00381349">
        <w:rPr>
          <w:sz w:val="24"/>
          <w:szCs w:val="24"/>
        </w:rPr>
        <w:t>;</w:t>
      </w:r>
    </w:p>
    <w:p w:rsidR="0083300F" w:rsidRPr="00B47DD5" w:rsidRDefault="00217D1A" w:rsidP="002D387F">
      <w:pPr>
        <w:spacing w:after="0" w:line="240" w:lineRule="auto"/>
        <w:jc w:val="both"/>
        <w:rPr>
          <w:sz w:val="24"/>
          <w:szCs w:val="24"/>
        </w:rPr>
      </w:pPr>
      <w:r w:rsidRPr="00B47DD5">
        <w:rPr>
          <w:sz w:val="24"/>
          <w:szCs w:val="24"/>
        </w:rPr>
        <w:t xml:space="preserve">   </w:t>
      </w:r>
      <w:proofErr w:type="gramStart"/>
      <w:r w:rsidRPr="00B47DD5">
        <w:rPr>
          <w:sz w:val="24"/>
          <w:szCs w:val="24"/>
        </w:rPr>
        <w:t xml:space="preserve">2.1.6 </w:t>
      </w:r>
      <w:r w:rsidR="00BD3684" w:rsidRPr="00B47DD5">
        <w:rPr>
          <w:sz w:val="24"/>
          <w:szCs w:val="24"/>
        </w:rPr>
        <w:t>из взносов</w:t>
      </w:r>
      <w:r w:rsidR="007930E7">
        <w:rPr>
          <w:sz w:val="24"/>
          <w:szCs w:val="24"/>
        </w:rPr>
        <w:t xml:space="preserve"> </w:t>
      </w:r>
      <w:r w:rsidR="00BD3684" w:rsidRPr="00B47DD5">
        <w:rPr>
          <w:sz w:val="24"/>
          <w:szCs w:val="24"/>
        </w:rPr>
        <w:t xml:space="preserve"> </w:t>
      </w:r>
      <w:r w:rsidR="0083300F" w:rsidRPr="00B47DD5">
        <w:rPr>
          <w:sz w:val="24"/>
          <w:szCs w:val="24"/>
        </w:rPr>
        <w:t>членов, прекративших членство с 04.07.2016г. по 30.06.2017г. по заявлению о добровольном выходе, за которыми Федеральным законом закреплено право после 01.07.</w:t>
      </w:r>
      <w:r w:rsidR="00284E6B" w:rsidRPr="00B47DD5">
        <w:rPr>
          <w:sz w:val="24"/>
          <w:szCs w:val="24"/>
        </w:rPr>
        <w:t xml:space="preserve">2021 </w:t>
      </w:r>
      <w:r w:rsidR="0083300F" w:rsidRPr="00B47DD5">
        <w:rPr>
          <w:sz w:val="24"/>
          <w:szCs w:val="24"/>
        </w:rPr>
        <w:t xml:space="preserve">подать заявление о возврате </w:t>
      </w:r>
      <w:r w:rsidR="00284E6B" w:rsidRPr="00B47DD5">
        <w:rPr>
          <w:sz w:val="24"/>
          <w:szCs w:val="24"/>
        </w:rPr>
        <w:t xml:space="preserve">ранее </w:t>
      </w:r>
      <w:r w:rsidR="0083300F" w:rsidRPr="00B47DD5">
        <w:rPr>
          <w:sz w:val="24"/>
          <w:szCs w:val="24"/>
        </w:rPr>
        <w:t xml:space="preserve">внесенных </w:t>
      </w:r>
      <w:r w:rsidR="00284E6B" w:rsidRPr="00B47DD5">
        <w:rPr>
          <w:sz w:val="24"/>
          <w:szCs w:val="24"/>
        </w:rPr>
        <w:t xml:space="preserve">ими </w:t>
      </w:r>
      <w:r w:rsidR="0083300F" w:rsidRPr="00B47DD5">
        <w:rPr>
          <w:sz w:val="24"/>
          <w:szCs w:val="24"/>
        </w:rPr>
        <w:t>взносов в компенсационный фонд саморегулируемой организации</w:t>
      </w:r>
      <w:r w:rsidR="00A63558" w:rsidRPr="00B47DD5">
        <w:rPr>
          <w:sz w:val="24"/>
          <w:szCs w:val="24"/>
        </w:rPr>
        <w:t>;</w:t>
      </w:r>
      <w:proofErr w:type="gramEnd"/>
    </w:p>
    <w:p w:rsidR="00BD3684" w:rsidRPr="00B47DD5" w:rsidRDefault="00217D1A" w:rsidP="002D387F">
      <w:pPr>
        <w:spacing w:after="0" w:line="240" w:lineRule="auto"/>
        <w:jc w:val="both"/>
        <w:rPr>
          <w:sz w:val="24"/>
          <w:szCs w:val="24"/>
        </w:rPr>
      </w:pPr>
      <w:r w:rsidRPr="00B47DD5">
        <w:rPr>
          <w:sz w:val="24"/>
          <w:szCs w:val="24"/>
        </w:rPr>
        <w:t xml:space="preserve">   2.1.7 </w:t>
      </w:r>
      <w:r w:rsidR="003503E7" w:rsidRPr="00B47DD5">
        <w:rPr>
          <w:sz w:val="24"/>
          <w:szCs w:val="24"/>
        </w:rPr>
        <w:t>из взносов в компенсационный фонд членов, которые не выразили намерение добровольно сохранить или прекратить свое членство в Ассоциации</w:t>
      </w:r>
      <w:r w:rsidR="002F01C8" w:rsidRPr="00B47DD5">
        <w:rPr>
          <w:sz w:val="24"/>
          <w:szCs w:val="24"/>
        </w:rPr>
        <w:t xml:space="preserve"> в соответствии с ч.7ст.3.3 Федерального закона  от 29.12.2004г. №192-ФЗ</w:t>
      </w:r>
      <w:r w:rsidR="00BD3684" w:rsidRPr="00B47DD5">
        <w:rPr>
          <w:sz w:val="24"/>
          <w:szCs w:val="24"/>
        </w:rPr>
        <w:t>;</w:t>
      </w:r>
    </w:p>
    <w:p w:rsidR="00BD3684" w:rsidRPr="00B47DD5" w:rsidRDefault="00217D1A" w:rsidP="002D387F">
      <w:pPr>
        <w:spacing w:after="0" w:line="240" w:lineRule="auto"/>
        <w:jc w:val="both"/>
        <w:rPr>
          <w:sz w:val="24"/>
          <w:szCs w:val="24"/>
        </w:rPr>
      </w:pPr>
      <w:r w:rsidRPr="00B47DD5">
        <w:rPr>
          <w:sz w:val="24"/>
          <w:szCs w:val="24"/>
        </w:rPr>
        <w:t xml:space="preserve">   2.1.8 </w:t>
      </w:r>
      <w:r w:rsidR="00ED2B7A" w:rsidRPr="00B47DD5">
        <w:rPr>
          <w:sz w:val="24"/>
          <w:szCs w:val="24"/>
        </w:rPr>
        <w:t>из средств</w:t>
      </w:r>
      <w:r w:rsidR="004A59D3" w:rsidRPr="00B47DD5">
        <w:rPr>
          <w:sz w:val="24"/>
          <w:szCs w:val="24"/>
        </w:rPr>
        <w:t>,</w:t>
      </w:r>
      <w:r w:rsidR="00ED2B7A" w:rsidRPr="00B47DD5">
        <w:rPr>
          <w:sz w:val="24"/>
          <w:szCs w:val="24"/>
        </w:rPr>
        <w:t xml:space="preserve"> ранее уплаченных </w:t>
      </w:r>
      <w:r w:rsidR="008F2C66" w:rsidRPr="00B47DD5">
        <w:rPr>
          <w:sz w:val="24"/>
          <w:szCs w:val="24"/>
        </w:rPr>
        <w:t xml:space="preserve">членами Ассоциации в компенсационный фонд саморегулируемой организации, образовавшихся  вследствие превышения размера, установленного Ассоциацией   в компенсационный фонд возмещения вреда, и не распределенный в компенсационный фонд </w:t>
      </w:r>
      <w:r w:rsidR="001F295F" w:rsidRPr="00B47DD5">
        <w:rPr>
          <w:sz w:val="24"/>
          <w:szCs w:val="24"/>
        </w:rPr>
        <w:t xml:space="preserve">обеспечения </w:t>
      </w:r>
      <w:r w:rsidR="008F2C66" w:rsidRPr="00B47DD5">
        <w:rPr>
          <w:sz w:val="24"/>
          <w:szCs w:val="24"/>
        </w:rPr>
        <w:t>договорных</w:t>
      </w:r>
      <w:r w:rsidR="007930E7">
        <w:rPr>
          <w:sz w:val="24"/>
          <w:szCs w:val="24"/>
        </w:rPr>
        <w:t xml:space="preserve"> </w:t>
      </w:r>
      <w:r w:rsidR="001F295F" w:rsidRPr="00B47DD5">
        <w:rPr>
          <w:sz w:val="24"/>
          <w:szCs w:val="24"/>
        </w:rPr>
        <w:t>обязательств</w:t>
      </w:r>
      <w:r w:rsidR="008F2C66" w:rsidRPr="00B47DD5">
        <w:rPr>
          <w:sz w:val="24"/>
          <w:szCs w:val="24"/>
        </w:rPr>
        <w:t xml:space="preserve">. </w:t>
      </w:r>
    </w:p>
    <w:p w:rsidR="00217D1A" w:rsidRPr="00B47DD5" w:rsidRDefault="00217D1A" w:rsidP="002D387F">
      <w:pPr>
        <w:spacing w:after="0" w:line="240" w:lineRule="auto"/>
        <w:jc w:val="both"/>
        <w:rPr>
          <w:sz w:val="24"/>
          <w:szCs w:val="24"/>
        </w:rPr>
      </w:pPr>
      <w:r w:rsidRPr="00B47DD5">
        <w:rPr>
          <w:sz w:val="24"/>
          <w:szCs w:val="24"/>
        </w:rPr>
        <w:t xml:space="preserve">   2.1.9</w:t>
      </w:r>
      <w:r w:rsidR="004A59D3" w:rsidRPr="00B47DD5">
        <w:rPr>
          <w:sz w:val="24"/>
          <w:szCs w:val="24"/>
        </w:rPr>
        <w:t xml:space="preserve"> </w:t>
      </w:r>
      <w:r w:rsidRPr="00B47DD5">
        <w:rPr>
          <w:sz w:val="24"/>
          <w:szCs w:val="24"/>
          <w:lang w:eastAsia="ru-RU"/>
        </w:rPr>
        <w:t xml:space="preserve"> если </w:t>
      </w:r>
      <w:r w:rsidR="004A59D3" w:rsidRPr="00B47DD5">
        <w:rPr>
          <w:sz w:val="24"/>
          <w:szCs w:val="24"/>
          <w:lang w:eastAsia="ru-RU"/>
        </w:rPr>
        <w:t xml:space="preserve"> Ассоциацией  </w:t>
      </w:r>
      <w:r w:rsidRPr="00B47DD5">
        <w:rPr>
          <w:sz w:val="24"/>
          <w:szCs w:val="24"/>
          <w:lang w:eastAsia="ru-RU"/>
        </w:rPr>
        <w:t>не принято решение о формировании</w:t>
      </w:r>
      <w:r w:rsidR="00EC2C27" w:rsidRPr="00B47DD5">
        <w:rPr>
          <w:sz w:val="24"/>
          <w:szCs w:val="24"/>
          <w:lang w:eastAsia="ru-RU"/>
        </w:rPr>
        <w:t xml:space="preserve"> </w:t>
      </w:r>
      <w:r w:rsidRPr="00B47DD5">
        <w:rPr>
          <w:sz w:val="24"/>
          <w:szCs w:val="24"/>
          <w:lang w:eastAsia="ru-RU"/>
        </w:rPr>
        <w:t>компенсационного фонда обеспечения договорных обязательств</w:t>
      </w:r>
      <w:r w:rsidR="004A59D3" w:rsidRPr="00B47DD5">
        <w:rPr>
          <w:sz w:val="24"/>
          <w:szCs w:val="24"/>
          <w:lang w:eastAsia="ru-RU"/>
        </w:rPr>
        <w:t xml:space="preserve"> то </w:t>
      </w:r>
      <w:r w:rsidR="00EC2C27" w:rsidRPr="00B47DD5">
        <w:rPr>
          <w:sz w:val="24"/>
          <w:szCs w:val="24"/>
          <w:lang w:eastAsia="ru-RU"/>
        </w:rPr>
        <w:t xml:space="preserve"> в компенсационн</w:t>
      </w:r>
      <w:r w:rsidR="004A59D3" w:rsidRPr="00B47DD5">
        <w:rPr>
          <w:sz w:val="24"/>
          <w:szCs w:val="24"/>
          <w:lang w:eastAsia="ru-RU"/>
        </w:rPr>
        <w:t>ый</w:t>
      </w:r>
      <w:r w:rsidR="00EC2C27" w:rsidRPr="00B47DD5">
        <w:rPr>
          <w:sz w:val="24"/>
          <w:szCs w:val="24"/>
          <w:lang w:eastAsia="ru-RU"/>
        </w:rPr>
        <w:t xml:space="preserve"> фонд возмещения вреда перечисляются</w:t>
      </w:r>
      <w:r w:rsidR="004A59D3" w:rsidRPr="00B47DD5">
        <w:rPr>
          <w:sz w:val="24"/>
          <w:szCs w:val="24"/>
          <w:lang w:eastAsia="ru-RU"/>
        </w:rPr>
        <w:t xml:space="preserve"> средства компенсационного фонда саморегулируемой организации, внесенные членами, исключенными или добровольно прекратившими членство в саморегулируемой организации до 03.07.2016г., а также доходы, полученные от размещения средств компенсационного фонда саморегулируемой организации.</w:t>
      </w:r>
    </w:p>
    <w:p w:rsidR="00217D1A" w:rsidRPr="00B47DD5" w:rsidRDefault="00217D1A" w:rsidP="002D387F">
      <w:pPr>
        <w:spacing w:after="0" w:line="240" w:lineRule="auto"/>
        <w:jc w:val="both"/>
        <w:rPr>
          <w:sz w:val="24"/>
          <w:szCs w:val="24"/>
        </w:rPr>
      </w:pPr>
    </w:p>
    <w:p w:rsidR="00381349" w:rsidRPr="00DD7BDC" w:rsidRDefault="00264C62" w:rsidP="002D387F">
      <w:pPr>
        <w:spacing w:after="0" w:line="240" w:lineRule="auto"/>
        <w:jc w:val="both"/>
        <w:rPr>
          <w:i/>
          <w:sz w:val="24"/>
          <w:szCs w:val="24"/>
        </w:rPr>
      </w:pPr>
      <w:r w:rsidRPr="00B47DD5">
        <w:rPr>
          <w:sz w:val="24"/>
          <w:szCs w:val="24"/>
        </w:rPr>
        <w:t>2.</w:t>
      </w:r>
      <w:r w:rsidR="00520E6E" w:rsidRPr="00B47DD5">
        <w:rPr>
          <w:sz w:val="24"/>
          <w:szCs w:val="24"/>
        </w:rPr>
        <w:t>2</w:t>
      </w:r>
      <w:r w:rsidRPr="00B47DD5">
        <w:rPr>
          <w:sz w:val="24"/>
          <w:szCs w:val="24"/>
        </w:rPr>
        <w:t xml:space="preserve">. </w:t>
      </w:r>
      <w:r w:rsidR="00DD7BDC" w:rsidRPr="00B47DD5">
        <w:rPr>
          <w:sz w:val="24"/>
          <w:szCs w:val="24"/>
        </w:rPr>
        <w:t xml:space="preserve">Перечисление взносов в компенсационный фонд возмещения вреда осуществляется </w:t>
      </w:r>
      <w:r w:rsidR="00755E44" w:rsidRPr="00755E44">
        <w:rPr>
          <w:sz w:val="24"/>
          <w:szCs w:val="24"/>
        </w:rPr>
        <w:t>на специальный банковский счет  Ассоциации, открытый в российской кредитной организации, соответствующей требованиям установленным Правительством Российской Федерации</w:t>
      </w:r>
      <w:r w:rsidR="00DD7BDC" w:rsidRPr="00B47DD5">
        <w:rPr>
          <w:sz w:val="24"/>
          <w:szCs w:val="24"/>
        </w:rPr>
        <w:t>, с</w:t>
      </w:r>
      <w:r w:rsidR="00755E44" w:rsidRPr="00B47DD5">
        <w:rPr>
          <w:sz w:val="24"/>
          <w:szCs w:val="24"/>
        </w:rPr>
        <w:t xml:space="preserve"> указанием </w:t>
      </w:r>
      <w:r w:rsidR="00DD7BDC" w:rsidRPr="00B47DD5">
        <w:rPr>
          <w:sz w:val="24"/>
          <w:szCs w:val="24"/>
        </w:rPr>
        <w:t xml:space="preserve"> назначени</w:t>
      </w:r>
      <w:r w:rsidR="00755E44" w:rsidRPr="00B47DD5">
        <w:rPr>
          <w:sz w:val="24"/>
          <w:szCs w:val="24"/>
        </w:rPr>
        <w:t>я</w:t>
      </w:r>
      <w:r w:rsidR="00DD7BDC" w:rsidRPr="00B47DD5">
        <w:rPr>
          <w:sz w:val="24"/>
          <w:szCs w:val="24"/>
        </w:rPr>
        <w:t xml:space="preserve"> платежа - «взнос в компенсационный фонд возмещения вреда»</w:t>
      </w:r>
      <w:r w:rsidR="00755E44" w:rsidRPr="00B47DD5">
        <w:rPr>
          <w:sz w:val="24"/>
          <w:szCs w:val="24"/>
        </w:rPr>
        <w:t>.</w:t>
      </w:r>
      <w:r w:rsidR="00DD7BDC" w:rsidRPr="00B47DD5">
        <w:rPr>
          <w:sz w:val="24"/>
          <w:szCs w:val="24"/>
        </w:rPr>
        <w:t xml:space="preserve"> </w:t>
      </w:r>
    </w:p>
    <w:p w:rsidR="00520E6E" w:rsidRPr="00520E6E" w:rsidRDefault="00520E6E" w:rsidP="002D387F">
      <w:pPr>
        <w:spacing w:after="0" w:line="240" w:lineRule="auto"/>
        <w:jc w:val="both"/>
        <w:rPr>
          <w:sz w:val="24"/>
          <w:szCs w:val="24"/>
        </w:rPr>
      </w:pPr>
      <w:r w:rsidRPr="00520E6E">
        <w:rPr>
          <w:sz w:val="24"/>
          <w:szCs w:val="24"/>
        </w:rPr>
        <w:t>2.3</w:t>
      </w:r>
      <w:r>
        <w:rPr>
          <w:sz w:val="24"/>
          <w:szCs w:val="24"/>
        </w:rPr>
        <w:t>.</w:t>
      </w:r>
      <w:r w:rsidRPr="00520E6E">
        <w:rPr>
          <w:sz w:val="24"/>
          <w:szCs w:val="24"/>
        </w:rPr>
        <w:t xml:space="preserve"> </w:t>
      </w:r>
      <w:r w:rsidRPr="002D387F">
        <w:rPr>
          <w:sz w:val="24"/>
          <w:szCs w:val="24"/>
        </w:rPr>
        <w:t xml:space="preserve">При вступлении индивидуального предпринимателя, юридического лица в члены Ассоциации он обязан не позднее 7(семи) рабочих дней со дня получения уведомления о принятии в  члены Ассоциации уплатить </w:t>
      </w:r>
      <w:r w:rsidR="00392E47" w:rsidRPr="00B47DD5">
        <w:rPr>
          <w:sz w:val="24"/>
          <w:szCs w:val="24"/>
        </w:rPr>
        <w:t xml:space="preserve">в полном объеме </w:t>
      </w:r>
      <w:r w:rsidRPr="00B47DD5">
        <w:rPr>
          <w:sz w:val="24"/>
          <w:szCs w:val="24"/>
        </w:rPr>
        <w:t xml:space="preserve">взнос в компенсационный фонд возмещения вреда на </w:t>
      </w:r>
      <w:r w:rsidR="006379F3" w:rsidRPr="00B47DD5">
        <w:rPr>
          <w:sz w:val="24"/>
          <w:szCs w:val="24"/>
        </w:rPr>
        <w:t xml:space="preserve">специальный банковский счет </w:t>
      </w:r>
      <w:r w:rsidR="006379F3" w:rsidRPr="006379F3">
        <w:rPr>
          <w:color w:val="FF0000"/>
          <w:sz w:val="24"/>
          <w:szCs w:val="24"/>
        </w:rPr>
        <w:t xml:space="preserve"> </w:t>
      </w:r>
      <w:r w:rsidRPr="002D387F">
        <w:rPr>
          <w:sz w:val="24"/>
          <w:szCs w:val="24"/>
        </w:rPr>
        <w:t>Ассоциации.</w:t>
      </w:r>
    </w:p>
    <w:p w:rsidR="006C4747" w:rsidRPr="002D387F" w:rsidRDefault="006C4747" w:rsidP="002D387F">
      <w:pPr>
        <w:spacing w:after="0" w:line="240" w:lineRule="auto"/>
        <w:jc w:val="both"/>
        <w:rPr>
          <w:sz w:val="24"/>
          <w:szCs w:val="24"/>
        </w:rPr>
      </w:pPr>
      <w:r w:rsidRPr="002D387F">
        <w:rPr>
          <w:sz w:val="24"/>
          <w:szCs w:val="24"/>
        </w:rPr>
        <w:t>2.</w:t>
      </w:r>
      <w:r w:rsidR="005E3087" w:rsidRPr="002D387F">
        <w:rPr>
          <w:sz w:val="24"/>
          <w:szCs w:val="24"/>
        </w:rPr>
        <w:t>4</w:t>
      </w:r>
      <w:r w:rsidRPr="002D387F">
        <w:rPr>
          <w:sz w:val="24"/>
          <w:szCs w:val="24"/>
        </w:rPr>
        <w:t>. Не допускается освобождение члена Ассоциации от обязанности внесения взноса в компенсационный фонд возмещения вреда, в том числе за счет его требований к саморегулируемой организации.</w:t>
      </w:r>
    </w:p>
    <w:p w:rsidR="006C4747" w:rsidRPr="002D387F" w:rsidRDefault="006C4747" w:rsidP="002D387F">
      <w:pPr>
        <w:spacing w:after="0" w:line="240" w:lineRule="auto"/>
        <w:jc w:val="both"/>
        <w:rPr>
          <w:sz w:val="24"/>
          <w:szCs w:val="24"/>
        </w:rPr>
      </w:pPr>
      <w:r w:rsidRPr="002D387F">
        <w:rPr>
          <w:sz w:val="24"/>
          <w:szCs w:val="24"/>
        </w:rPr>
        <w:t>2.</w:t>
      </w:r>
      <w:r w:rsidR="005E3087" w:rsidRPr="002D387F">
        <w:rPr>
          <w:sz w:val="24"/>
          <w:szCs w:val="24"/>
        </w:rPr>
        <w:t>5</w:t>
      </w:r>
      <w:r w:rsidRPr="002D387F">
        <w:rPr>
          <w:sz w:val="24"/>
          <w:szCs w:val="24"/>
        </w:rPr>
        <w:t xml:space="preserve">. Не допускается уплата взноса в компенсационный фонд возмещения вреда Ассоциации в рассрочку или иным способом, исключающим единовременную уплату указанного взноса, а также уплата взноса третьими лицами, не являющимися членами Ассоциации, за исключением случая, определенного </w:t>
      </w:r>
      <w:r w:rsidR="005E3087" w:rsidRPr="002D387F">
        <w:rPr>
          <w:sz w:val="24"/>
          <w:szCs w:val="24"/>
        </w:rPr>
        <w:t>ч.16.ст. 55.16 Градостроительного кодекса Российской Федерации.</w:t>
      </w:r>
    </w:p>
    <w:p w:rsidR="00BF2DF2" w:rsidRPr="00B47DD5" w:rsidRDefault="006C4747" w:rsidP="002D387F">
      <w:pPr>
        <w:spacing w:after="0" w:line="240" w:lineRule="auto"/>
        <w:jc w:val="both"/>
        <w:rPr>
          <w:sz w:val="24"/>
          <w:szCs w:val="24"/>
        </w:rPr>
      </w:pPr>
      <w:r w:rsidRPr="002D387F">
        <w:rPr>
          <w:sz w:val="24"/>
          <w:szCs w:val="24"/>
        </w:rPr>
        <w:lastRenderedPageBreak/>
        <w:t xml:space="preserve"> 2.</w:t>
      </w:r>
      <w:r w:rsidR="005E3087" w:rsidRPr="002D387F">
        <w:rPr>
          <w:sz w:val="24"/>
          <w:szCs w:val="24"/>
        </w:rPr>
        <w:t>6</w:t>
      </w:r>
      <w:r w:rsidRPr="002D387F">
        <w:rPr>
          <w:sz w:val="24"/>
          <w:szCs w:val="24"/>
        </w:rPr>
        <w:t>.</w:t>
      </w:r>
      <w:r w:rsidR="00F46130">
        <w:rPr>
          <w:sz w:val="24"/>
          <w:szCs w:val="24"/>
        </w:rPr>
        <w:t xml:space="preserve"> </w:t>
      </w:r>
      <w:r w:rsidR="00F46130" w:rsidRPr="00B47DD5">
        <w:rPr>
          <w:sz w:val="24"/>
          <w:szCs w:val="24"/>
        </w:rPr>
        <w:t>Р</w:t>
      </w:r>
      <w:r w:rsidR="00BF2DF2" w:rsidRPr="00B47DD5">
        <w:rPr>
          <w:sz w:val="24"/>
          <w:szCs w:val="24"/>
        </w:rPr>
        <w:t>азмер взноса в компенсационный фонд возмещения вреда на одного члена Ассоциаци</w:t>
      </w:r>
      <w:r w:rsidR="00A036B3" w:rsidRPr="00B47DD5">
        <w:rPr>
          <w:sz w:val="24"/>
          <w:szCs w:val="24"/>
        </w:rPr>
        <w:t xml:space="preserve">и </w:t>
      </w:r>
      <w:r w:rsidR="00E86D28" w:rsidRPr="00B47DD5">
        <w:rPr>
          <w:sz w:val="24"/>
          <w:szCs w:val="24"/>
        </w:rPr>
        <w:t xml:space="preserve">устанавливается </w:t>
      </w:r>
      <w:r w:rsidR="00A036B3" w:rsidRPr="00B47DD5">
        <w:rPr>
          <w:sz w:val="24"/>
          <w:szCs w:val="24"/>
        </w:rPr>
        <w:t xml:space="preserve">решением Общего собрания членов Ассоциации </w:t>
      </w:r>
      <w:r w:rsidR="00BF2DF2" w:rsidRPr="00B47DD5">
        <w:rPr>
          <w:sz w:val="24"/>
          <w:szCs w:val="24"/>
        </w:rPr>
        <w:t xml:space="preserve">и </w:t>
      </w:r>
      <w:r w:rsidR="00E86D28" w:rsidRPr="00B47DD5">
        <w:rPr>
          <w:sz w:val="24"/>
          <w:szCs w:val="24"/>
        </w:rPr>
        <w:t xml:space="preserve">составляет в зависимости </w:t>
      </w:r>
      <w:r w:rsidR="00BF2DF2" w:rsidRPr="00B47DD5">
        <w:rPr>
          <w:sz w:val="24"/>
          <w:szCs w:val="24"/>
        </w:rPr>
        <w:t>от уровня ответственности члена Ассоциации</w:t>
      </w:r>
      <w:r w:rsidR="00E86D28" w:rsidRPr="00B47DD5">
        <w:rPr>
          <w:sz w:val="24"/>
          <w:szCs w:val="24"/>
        </w:rPr>
        <w:t xml:space="preserve"> по обязательствам</w:t>
      </w:r>
      <w:r w:rsidR="00BF2DF2" w:rsidRPr="00B47DD5">
        <w:rPr>
          <w:sz w:val="24"/>
          <w:szCs w:val="24"/>
        </w:rPr>
        <w:t>:</w:t>
      </w:r>
    </w:p>
    <w:p w:rsidR="00BF2DF2" w:rsidRPr="002D387F" w:rsidRDefault="00BF2DF2" w:rsidP="002D387F">
      <w:pPr>
        <w:spacing w:after="0" w:line="240" w:lineRule="auto"/>
        <w:jc w:val="both"/>
        <w:rPr>
          <w:sz w:val="24"/>
          <w:szCs w:val="24"/>
        </w:rPr>
      </w:pPr>
      <w:r w:rsidRPr="002D387F">
        <w:rPr>
          <w:sz w:val="24"/>
          <w:szCs w:val="24"/>
        </w:rPr>
        <w:t>1) пятьдесят тысяч рублей в случае, если член Ассоциации планирует выполнять подготовку проектной документации, стоимость которых по одному договору подряда на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BF2DF2" w:rsidRPr="002D387F" w:rsidRDefault="00BF2DF2" w:rsidP="002D387F">
      <w:pPr>
        <w:spacing w:after="0" w:line="240" w:lineRule="auto"/>
        <w:jc w:val="both"/>
        <w:rPr>
          <w:sz w:val="24"/>
          <w:szCs w:val="24"/>
        </w:rPr>
      </w:pPr>
      <w:r w:rsidRPr="002D387F">
        <w:rPr>
          <w:sz w:val="24"/>
          <w:szCs w:val="24"/>
        </w:rPr>
        <w:t>2) сто пятьдесят тысяч рублей в случае, если член Ассоциации планирует выполнять подготовку проектной документации, стоимость которых по одному договору подряда на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BF2DF2" w:rsidRPr="002D387F" w:rsidRDefault="00BF2DF2" w:rsidP="002D387F">
      <w:pPr>
        <w:spacing w:after="0" w:line="240" w:lineRule="auto"/>
        <w:jc w:val="both"/>
        <w:rPr>
          <w:sz w:val="24"/>
          <w:szCs w:val="24"/>
        </w:rPr>
      </w:pPr>
      <w:r w:rsidRPr="002D387F">
        <w:rPr>
          <w:sz w:val="24"/>
          <w:szCs w:val="24"/>
        </w:rPr>
        <w:t>3) пятьсот тысяч рублей в случае, если член Ассоциации планирует выполнять подготовку проектной документации, стоимость которых по одному договору подряда на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6C4747" w:rsidRPr="002D387F" w:rsidRDefault="00BF2DF2" w:rsidP="002D387F">
      <w:pPr>
        <w:spacing w:after="0" w:line="240" w:lineRule="auto"/>
        <w:jc w:val="both"/>
        <w:rPr>
          <w:sz w:val="24"/>
          <w:szCs w:val="24"/>
        </w:rPr>
      </w:pPr>
      <w:r w:rsidRPr="002D387F">
        <w:rPr>
          <w:sz w:val="24"/>
          <w:szCs w:val="24"/>
        </w:rPr>
        <w:t>4) один миллион рублей в случае, если член Ассоциации планирует выполнять подготовку проектной документации, стоимость которых по одному договору подряда на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BF2DF2" w:rsidRPr="002D387F" w:rsidRDefault="006C4747" w:rsidP="002D387F">
      <w:pPr>
        <w:spacing w:after="0" w:line="240" w:lineRule="auto"/>
        <w:jc w:val="both"/>
        <w:rPr>
          <w:sz w:val="24"/>
          <w:szCs w:val="24"/>
        </w:rPr>
      </w:pPr>
      <w:r w:rsidRPr="002D387F">
        <w:rPr>
          <w:sz w:val="24"/>
          <w:szCs w:val="24"/>
        </w:rPr>
        <w:t>2.</w:t>
      </w:r>
      <w:r w:rsidR="005E3087" w:rsidRPr="002D387F">
        <w:rPr>
          <w:sz w:val="24"/>
          <w:szCs w:val="24"/>
        </w:rPr>
        <w:t>7</w:t>
      </w:r>
      <w:r w:rsidRPr="002D387F">
        <w:rPr>
          <w:sz w:val="24"/>
          <w:szCs w:val="24"/>
        </w:rPr>
        <w:t xml:space="preserve">.  </w:t>
      </w:r>
      <w:r w:rsidR="00BF2DF2" w:rsidRPr="002D387F">
        <w:rPr>
          <w:sz w:val="24"/>
          <w:szCs w:val="24"/>
        </w:rPr>
        <w:t>В случае изменения  у члена Ассоциации уровня ответственности по обязательствам, член Ассоциации обязан при необходимости внести в компенсационный фонд возмещения вреда денежные средства до размера, соответствующего необходимому уровню ответственности, установленного действующим законодательством.</w:t>
      </w:r>
    </w:p>
    <w:p w:rsidR="009F0B5C" w:rsidRDefault="00BD0D51" w:rsidP="002D387F">
      <w:pPr>
        <w:spacing w:after="0" w:line="240" w:lineRule="auto"/>
        <w:jc w:val="both"/>
        <w:rPr>
          <w:sz w:val="24"/>
          <w:szCs w:val="24"/>
        </w:rPr>
      </w:pPr>
      <w:r w:rsidRPr="002D387F">
        <w:rPr>
          <w:sz w:val="24"/>
          <w:szCs w:val="24"/>
        </w:rPr>
        <w:t>2.</w:t>
      </w:r>
      <w:r w:rsidR="00520E6E">
        <w:rPr>
          <w:sz w:val="24"/>
          <w:szCs w:val="24"/>
        </w:rPr>
        <w:t>8</w:t>
      </w:r>
      <w:r w:rsidRPr="002D387F">
        <w:rPr>
          <w:sz w:val="24"/>
          <w:szCs w:val="24"/>
        </w:rPr>
        <w:t>.</w:t>
      </w:r>
      <w:r w:rsidR="00526542" w:rsidRPr="002D387F">
        <w:rPr>
          <w:sz w:val="24"/>
          <w:szCs w:val="24"/>
        </w:rPr>
        <w:t>Лицу, прекратившему членство в Ассоциации, не возвращается взнос в компенсационный фонд возмещения вреда, если иное не предусмотрено действующим законодательством.</w:t>
      </w:r>
    </w:p>
    <w:p w:rsidR="00526542" w:rsidRPr="002D387F" w:rsidRDefault="00526542" w:rsidP="002D387F">
      <w:pPr>
        <w:spacing w:after="0" w:line="240" w:lineRule="auto"/>
        <w:jc w:val="both"/>
        <w:rPr>
          <w:sz w:val="24"/>
          <w:szCs w:val="24"/>
        </w:rPr>
      </w:pPr>
    </w:p>
    <w:p w:rsidR="006C4747" w:rsidRPr="009F0B5C" w:rsidRDefault="006C4747" w:rsidP="001B41C2">
      <w:pPr>
        <w:spacing w:after="0" w:line="240" w:lineRule="auto"/>
        <w:jc w:val="center"/>
        <w:rPr>
          <w:b/>
          <w:sz w:val="24"/>
          <w:szCs w:val="24"/>
        </w:rPr>
      </w:pPr>
      <w:r w:rsidRPr="009F0B5C">
        <w:rPr>
          <w:b/>
          <w:sz w:val="24"/>
          <w:szCs w:val="24"/>
        </w:rPr>
        <w:t>3. РАЗМЕЩЕНИЕ СРЕДСТВ КОМПЕНСАЦИОННОГО  ФОНДА</w:t>
      </w:r>
      <w:r w:rsidR="001B41C2">
        <w:rPr>
          <w:b/>
          <w:sz w:val="24"/>
          <w:szCs w:val="24"/>
        </w:rPr>
        <w:t xml:space="preserve"> ВОЗМЕЩЕНИЯ ВРЕДА</w:t>
      </w:r>
    </w:p>
    <w:p w:rsidR="006C4747" w:rsidRPr="009F0B5C" w:rsidRDefault="006C4747" w:rsidP="002D387F">
      <w:pPr>
        <w:spacing w:after="0" w:line="240" w:lineRule="auto"/>
        <w:jc w:val="both"/>
        <w:rPr>
          <w:b/>
          <w:sz w:val="24"/>
          <w:szCs w:val="24"/>
        </w:rPr>
      </w:pPr>
    </w:p>
    <w:p w:rsidR="00BD0D51" w:rsidRPr="00B47DD5" w:rsidRDefault="00BD0D51" w:rsidP="002D387F">
      <w:pPr>
        <w:spacing w:after="0" w:line="240" w:lineRule="auto"/>
        <w:jc w:val="both"/>
        <w:rPr>
          <w:sz w:val="24"/>
          <w:szCs w:val="24"/>
        </w:rPr>
      </w:pPr>
      <w:r w:rsidRPr="002D387F">
        <w:rPr>
          <w:sz w:val="24"/>
          <w:szCs w:val="24"/>
        </w:rPr>
        <w:t xml:space="preserve"> </w:t>
      </w:r>
      <w:r w:rsidR="006C4747" w:rsidRPr="002D387F">
        <w:rPr>
          <w:sz w:val="24"/>
          <w:szCs w:val="24"/>
        </w:rPr>
        <w:t>3.1</w:t>
      </w:r>
      <w:r w:rsidR="006C4747" w:rsidRPr="002D387F">
        <w:rPr>
          <w:i/>
          <w:sz w:val="24"/>
          <w:szCs w:val="24"/>
        </w:rPr>
        <w:t>. </w:t>
      </w:r>
      <w:r w:rsidR="00E86D28">
        <w:rPr>
          <w:sz w:val="24"/>
          <w:szCs w:val="24"/>
        </w:rPr>
        <w:t xml:space="preserve"> </w:t>
      </w:r>
      <w:r w:rsidR="00E86D28" w:rsidRPr="00B47DD5">
        <w:rPr>
          <w:sz w:val="24"/>
          <w:szCs w:val="24"/>
        </w:rPr>
        <w:t>О</w:t>
      </w:r>
      <w:r w:rsidR="00EB35D2" w:rsidRPr="00B47DD5">
        <w:rPr>
          <w:sz w:val="24"/>
          <w:szCs w:val="24"/>
        </w:rPr>
        <w:t>пределение</w:t>
      </w:r>
      <w:r w:rsidR="00342476">
        <w:rPr>
          <w:sz w:val="24"/>
          <w:szCs w:val="24"/>
        </w:rPr>
        <w:t xml:space="preserve"> </w:t>
      </w:r>
      <w:r w:rsidR="00EB35D2" w:rsidRPr="00B47DD5">
        <w:rPr>
          <w:sz w:val="24"/>
          <w:szCs w:val="24"/>
        </w:rPr>
        <w:t>возможных способов размещения</w:t>
      </w:r>
      <w:r w:rsidR="008E33EB" w:rsidRPr="00B47DD5">
        <w:rPr>
          <w:sz w:val="24"/>
          <w:szCs w:val="24"/>
        </w:rPr>
        <w:t xml:space="preserve"> и (или</w:t>
      </w:r>
      <w:proofErr w:type="gramStart"/>
      <w:r w:rsidR="008E33EB" w:rsidRPr="00B47DD5">
        <w:rPr>
          <w:sz w:val="24"/>
          <w:szCs w:val="24"/>
        </w:rPr>
        <w:t>)и</w:t>
      </w:r>
      <w:proofErr w:type="gramEnd"/>
      <w:r w:rsidR="008E33EB" w:rsidRPr="00B47DD5">
        <w:rPr>
          <w:sz w:val="24"/>
          <w:szCs w:val="24"/>
        </w:rPr>
        <w:t xml:space="preserve">нвестирования </w:t>
      </w:r>
      <w:r w:rsidR="00EB35D2" w:rsidRPr="00B47DD5">
        <w:rPr>
          <w:sz w:val="24"/>
          <w:szCs w:val="24"/>
        </w:rPr>
        <w:t xml:space="preserve"> средств компенсационного фонда </w:t>
      </w:r>
      <w:r w:rsidR="008E33EB" w:rsidRPr="00B47DD5">
        <w:rPr>
          <w:sz w:val="24"/>
          <w:szCs w:val="24"/>
        </w:rPr>
        <w:t>возмещения вреда</w:t>
      </w:r>
      <w:r w:rsidR="00EB35D2" w:rsidRPr="00B47DD5">
        <w:rPr>
          <w:sz w:val="24"/>
          <w:szCs w:val="24"/>
        </w:rPr>
        <w:t xml:space="preserve"> </w:t>
      </w:r>
      <w:r w:rsidRPr="00B47DD5">
        <w:rPr>
          <w:sz w:val="24"/>
          <w:szCs w:val="24"/>
        </w:rPr>
        <w:t>является исключительной компетенцией Общего собрания членов Ассоциации.</w:t>
      </w:r>
    </w:p>
    <w:p w:rsidR="009609E4" w:rsidRPr="00B47DD5" w:rsidRDefault="00BD0D51" w:rsidP="002D387F">
      <w:pPr>
        <w:spacing w:after="0" w:line="240" w:lineRule="auto"/>
        <w:jc w:val="both"/>
        <w:rPr>
          <w:sz w:val="24"/>
          <w:szCs w:val="24"/>
        </w:rPr>
      </w:pPr>
      <w:r w:rsidRPr="00B47DD5">
        <w:rPr>
          <w:sz w:val="24"/>
          <w:szCs w:val="24"/>
        </w:rPr>
        <w:t>3.2</w:t>
      </w:r>
      <w:r w:rsidR="00367D7F" w:rsidRPr="00B47DD5">
        <w:rPr>
          <w:sz w:val="24"/>
          <w:szCs w:val="24"/>
        </w:rPr>
        <w:t>.</w:t>
      </w:r>
      <w:r w:rsidR="00063EFD" w:rsidRPr="00B47DD5">
        <w:rPr>
          <w:sz w:val="24"/>
          <w:szCs w:val="24"/>
        </w:rPr>
        <w:t xml:space="preserve"> </w:t>
      </w:r>
      <w:r w:rsidR="009609E4" w:rsidRPr="00B47DD5">
        <w:rPr>
          <w:sz w:val="24"/>
          <w:szCs w:val="24"/>
        </w:rPr>
        <w:t xml:space="preserve">Средства компенсационного фонда возмещения вреда размещаются на специальном банковском счете, открытом в российской кредитной организации, соответствующей требованиям, установленным Правительством Российской Федерации. </w:t>
      </w:r>
      <w:r w:rsidR="00DD7C36" w:rsidRPr="00B47DD5">
        <w:rPr>
          <w:sz w:val="24"/>
          <w:szCs w:val="24"/>
        </w:rPr>
        <w:t xml:space="preserve">Кредитная организация в порядке, установленном банковскими правилами и договором специального банковского счета, открывает СРО специальный банковский счет в соответствии с Гражданским Кодексом РФ и с учетом особенностей, установленных Градостроительным кодексом Российской Федерации. </w:t>
      </w:r>
      <w:r w:rsidR="009609E4" w:rsidRPr="00B47DD5">
        <w:rPr>
          <w:sz w:val="24"/>
          <w:szCs w:val="24"/>
        </w:rPr>
        <w:t xml:space="preserve">На указанный специальный банковский счет не могут быть зачислены иные денежные средства  кроме средств компенсационного фонда возмещения вреда. </w:t>
      </w:r>
    </w:p>
    <w:p w:rsidR="006C4747" w:rsidRPr="002D387F" w:rsidRDefault="006C4747" w:rsidP="002D387F">
      <w:pPr>
        <w:spacing w:after="0" w:line="240" w:lineRule="auto"/>
        <w:jc w:val="both"/>
        <w:rPr>
          <w:sz w:val="24"/>
          <w:szCs w:val="24"/>
        </w:rPr>
      </w:pPr>
      <w:r w:rsidRPr="00B47DD5">
        <w:rPr>
          <w:sz w:val="24"/>
          <w:szCs w:val="24"/>
        </w:rPr>
        <w:t>3.</w:t>
      </w:r>
      <w:r w:rsidR="00BD0D51" w:rsidRPr="00B47DD5">
        <w:rPr>
          <w:sz w:val="24"/>
          <w:szCs w:val="24"/>
        </w:rPr>
        <w:t>3</w:t>
      </w:r>
      <w:r w:rsidRPr="00B47DD5">
        <w:rPr>
          <w:sz w:val="24"/>
          <w:szCs w:val="24"/>
        </w:rPr>
        <w:t>. Средства компенсационного фонда возмеще</w:t>
      </w:r>
      <w:r w:rsidRPr="002D387F">
        <w:rPr>
          <w:sz w:val="24"/>
          <w:szCs w:val="24"/>
        </w:rPr>
        <w:t xml:space="preserve">ния вреда, внесенные на специальные банковские счета, используются </w:t>
      </w:r>
      <w:r w:rsidR="00600109" w:rsidRPr="00B47DD5">
        <w:rPr>
          <w:sz w:val="24"/>
          <w:szCs w:val="24"/>
        </w:rPr>
        <w:t xml:space="preserve">на цели </w:t>
      </w:r>
      <w:r w:rsidR="00600109">
        <w:rPr>
          <w:sz w:val="24"/>
          <w:szCs w:val="24"/>
        </w:rPr>
        <w:t xml:space="preserve">и </w:t>
      </w:r>
      <w:r w:rsidRPr="002D387F">
        <w:rPr>
          <w:sz w:val="24"/>
          <w:szCs w:val="24"/>
        </w:rPr>
        <w:t>в случаях, определенных в п.4.1 настоящего Положения.</w:t>
      </w:r>
      <w:r w:rsidR="00BD0D51" w:rsidRPr="002D387F">
        <w:rPr>
          <w:sz w:val="24"/>
          <w:szCs w:val="24"/>
        </w:rPr>
        <w:t xml:space="preserve"> </w:t>
      </w:r>
      <w:r w:rsidRPr="002D387F">
        <w:rPr>
          <w:sz w:val="24"/>
          <w:szCs w:val="24"/>
        </w:rPr>
        <w:t>Иные операции по специальным банковским счетам не допускаются.</w:t>
      </w:r>
    </w:p>
    <w:p w:rsidR="006C4747" w:rsidRPr="002D387F" w:rsidRDefault="006C4747" w:rsidP="002D387F">
      <w:pPr>
        <w:spacing w:after="0" w:line="240" w:lineRule="auto"/>
        <w:jc w:val="both"/>
        <w:rPr>
          <w:sz w:val="24"/>
          <w:szCs w:val="24"/>
        </w:rPr>
      </w:pPr>
      <w:r w:rsidRPr="002D387F">
        <w:rPr>
          <w:sz w:val="24"/>
          <w:szCs w:val="24"/>
        </w:rPr>
        <w:lastRenderedPageBreak/>
        <w:t>3.</w:t>
      </w:r>
      <w:r w:rsidR="00BD0D51" w:rsidRPr="002D387F">
        <w:rPr>
          <w:sz w:val="24"/>
          <w:szCs w:val="24"/>
        </w:rPr>
        <w:t>4</w:t>
      </w:r>
      <w:r w:rsidRPr="002D387F">
        <w:rPr>
          <w:sz w:val="24"/>
          <w:szCs w:val="24"/>
        </w:rPr>
        <w:t xml:space="preserve">. 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осуществляется с учетом обеспечения исполнения </w:t>
      </w:r>
      <w:r w:rsidR="00063EFD" w:rsidRPr="002D387F">
        <w:rPr>
          <w:sz w:val="24"/>
          <w:szCs w:val="24"/>
        </w:rPr>
        <w:t xml:space="preserve">Ассоциацией </w:t>
      </w:r>
      <w:r w:rsidRPr="002D387F">
        <w:rPr>
          <w:sz w:val="24"/>
          <w:szCs w:val="24"/>
        </w:rPr>
        <w:t>обязательств в соответствии с п.3.</w:t>
      </w:r>
      <w:r w:rsidR="001C484C" w:rsidRPr="002D387F">
        <w:rPr>
          <w:sz w:val="24"/>
          <w:szCs w:val="24"/>
        </w:rPr>
        <w:t>5</w:t>
      </w:r>
      <w:r w:rsidRPr="002D387F">
        <w:rPr>
          <w:sz w:val="24"/>
          <w:szCs w:val="24"/>
        </w:rPr>
        <w:t xml:space="preserve"> настоящего Положения.</w:t>
      </w:r>
    </w:p>
    <w:p w:rsidR="006C4747" w:rsidRDefault="006C4747" w:rsidP="002D387F">
      <w:pPr>
        <w:spacing w:after="0" w:line="240" w:lineRule="auto"/>
        <w:jc w:val="both"/>
        <w:rPr>
          <w:sz w:val="24"/>
          <w:szCs w:val="24"/>
        </w:rPr>
      </w:pPr>
      <w:r w:rsidRPr="002D387F">
        <w:rPr>
          <w:sz w:val="24"/>
          <w:szCs w:val="24"/>
        </w:rPr>
        <w:t>3.</w:t>
      </w:r>
      <w:r w:rsidR="00BD0D51" w:rsidRPr="002D387F">
        <w:rPr>
          <w:sz w:val="24"/>
          <w:szCs w:val="24"/>
        </w:rPr>
        <w:t>5</w:t>
      </w:r>
      <w:r w:rsidRPr="002D387F">
        <w:rPr>
          <w:sz w:val="24"/>
          <w:szCs w:val="24"/>
        </w:rPr>
        <w:t>. При необходимости осуществления выплат из средств компенсационного фонда возмещения вреда, срок возврата средств компенсационного фонда, размещенного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не должен превышать десять рабочих дней с момента возникновения такой необходимости.</w:t>
      </w:r>
    </w:p>
    <w:p w:rsidR="00367D7F" w:rsidRDefault="00093A97" w:rsidP="002D387F">
      <w:pPr>
        <w:spacing w:after="0" w:line="240" w:lineRule="auto"/>
        <w:jc w:val="both"/>
        <w:rPr>
          <w:sz w:val="24"/>
          <w:szCs w:val="24"/>
        </w:rPr>
      </w:pPr>
      <w:r>
        <w:rPr>
          <w:sz w:val="24"/>
          <w:szCs w:val="24"/>
        </w:rPr>
        <w:t>3.6</w:t>
      </w:r>
      <w:r w:rsidR="007A1B61">
        <w:rPr>
          <w:sz w:val="24"/>
          <w:szCs w:val="24"/>
        </w:rPr>
        <w:t>.</w:t>
      </w:r>
      <w:r w:rsidR="009B30D3" w:rsidRPr="002D387F">
        <w:rPr>
          <w:sz w:val="24"/>
          <w:szCs w:val="24"/>
        </w:rPr>
        <w:t>Права на средства компенсационного фонда возмещения вреда Ассоциации, размещенные на специальном банковском счете, принадлежат Ассоциации.</w:t>
      </w:r>
    </w:p>
    <w:p w:rsidR="009B30D3" w:rsidRDefault="009B30D3" w:rsidP="002D387F">
      <w:pPr>
        <w:spacing w:after="0" w:line="240" w:lineRule="auto"/>
        <w:jc w:val="both"/>
        <w:rPr>
          <w:bCs/>
          <w:sz w:val="24"/>
          <w:szCs w:val="24"/>
        </w:rPr>
      </w:pPr>
      <w:r w:rsidRPr="002D387F">
        <w:rPr>
          <w:sz w:val="24"/>
          <w:szCs w:val="24"/>
        </w:rPr>
        <w:t xml:space="preserve"> При исключении Ассоциации из государственного реестра саморегулируемых организаций права владельца счета, на котором размещены средства компенсационного </w:t>
      </w:r>
      <w:proofErr w:type="gramStart"/>
      <w:r w:rsidRPr="002D387F">
        <w:rPr>
          <w:sz w:val="24"/>
          <w:szCs w:val="24"/>
        </w:rPr>
        <w:t>фонда</w:t>
      </w:r>
      <w:proofErr w:type="gramEnd"/>
      <w:r w:rsidRPr="002D387F">
        <w:rPr>
          <w:sz w:val="24"/>
          <w:szCs w:val="24"/>
        </w:rPr>
        <w:t xml:space="preserve"> Ассоциации, переходят к Национальному объединению саморегулируемых организаций, </w:t>
      </w:r>
      <w:r w:rsidRPr="002D387F">
        <w:rPr>
          <w:bCs/>
          <w:sz w:val="24"/>
          <w:szCs w:val="24"/>
        </w:rPr>
        <w:t>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r w:rsidR="00DB4E17" w:rsidRPr="002D387F">
        <w:rPr>
          <w:bCs/>
          <w:sz w:val="24"/>
          <w:szCs w:val="24"/>
        </w:rPr>
        <w:t>.</w:t>
      </w:r>
    </w:p>
    <w:p w:rsidR="008B649C" w:rsidRPr="002D387F" w:rsidRDefault="008B649C" w:rsidP="002D387F">
      <w:pPr>
        <w:spacing w:after="0" w:line="240" w:lineRule="auto"/>
        <w:jc w:val="both"/>
        <w:rPr>
          <w:sz w:val="24"/>
          <w:szCs w:val="24"/>
        </w:rPr>
      </w:pPr>
    </w:p>
    <w:p w:rsidR="006B7FF6" w:rsidRPr="002D387F" w:rsidRDefault="006B7FF6" w:rsidP="002D387F">
      <w:pPr>
        <w:spacing w:after="0" w:line="240" w:lineRule="auto"/>
        <w:jc w:val="both"/>
        <w:rPr>
          <w:sz w:val="24"/>
          <w:szCs w:val="24"/>
        </w:rPr>
      </w:pPr>
    </w:p>
    <w:p w:rsidR="006C4747" w:rsidRPr="002D387F" w:rsidRDefault="006C4747" w:rsidP="002D387F">
      <w:pPr>
        <w:spacing w:after="0" w:line="240" w:lineRule="auto"/>
        <w:jc w:val="both"/>
        <w:rPr>
          <w:sz w:val="24"/>
          <w:szCs w:val="24"/>
        </w:rPr>
      </w:pPr>
    </w:p>
    <w:p w:rsidR="006C4747" w:rsidRPr="009F0B5C" w:rsidRDefault="006C4747" w:rsidP="009F0B5C">
      <w:pPr>
        <w:spacing w:after="0" w:line="240" w:lineRule="auto"/>
        <w:jc w:val="center"/>
        <w:rPr>
          <w:b/>
          <w:sz w:val="24"/>
          <w:szCs w:val="24"/>
        </w:rPr>
      </w:pPr>
      <w:r w:rsidRPr="009F0B5C">
        <w:rPr>
          <w:b/>
          <w:sz w:val="24"/>
          <w:szCs w:val="24"/>
        </w:rPr>
        <w:t>4. ВЫПЛАТЫ ИЗ СРЕДСТВ КОМПЕНСАЦИОННОГО  ФОНДА ВОЗМЕЩЕНИЯ ВРЕДА</w:t>
      </w:r>
    </w:p>
    <w:p w:rsidR="006C4747" w:rsidRPr="002D387F" w:rsidRDefault="006C4747" w:rsidP="002D387F">
      <w:pPr>
        <w:spacing w:after="0" w:line="240" w:lineRule="auto"/>
        <w:jc w:val="both"/>
        <w:rPr>
          <w:sz w:val="24"/>
          <w:szCs w:val="24"/>
        </w:rPr>
      </w:pPr>
    </w:p>
    <w:p w:rsidR="006C4747" w:rsidRPr="002D387F" w:rsidRDefault="006C4747" w:rsidP="002D387F">
      <w:pPr>
        <w:spacing w:after="0" w:line="240" w:lineRule="auto"/>
        <w:jc w:val="both"/>
        <w:rPr>
          <w:sz w:val="24"/>
          <w:szCs w:val="24"/>
        </w:rPr>
      </w:pPr>
      <w:r w:rsidRPr="002D387F">
        <w:rPr>
          <w:sz w:val="24"/>
          <w:szCs w:val="24"/>
        </w:rPr>
        <w:t>4.1.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6C4747" w:rsidRPr="002D387F" w:rsidRDefault="006C4747" w:rsidP="002D387F">
      <w:pPr>
        <w:spacing w:after="0" w:line="240" w:lineRule="auto"/>
        <w:jc w:val="both"/>
        <w:rPr>
          <w:sz w:val="24"/>
          <w:szCs w:val="24"/>
        </w:rPr>
      </w:pPr>
      <w:r w:rsidRPr="002D387F">
        <w:rPr>
          <w:sz w:val="24"/>
          <w:szCs w:val="24"/>
        </w:rPr>
        <w:t>1) возврат ошибочно перечисленных средств;</w:t>
      </w:r>
    </w:p>
    <w:p w:rsidR="006C4747" w:rsidRPr="002D387F" w:rsidRDefault="006C4747" w:rsidP="002D387F">
      <w:pPr>
        <w:spacing w:after="0" w:line="240" w:lineRule="auto"/>
        <w:jc w:val="both"/>
        <w:rPr>
          <w:sz w:val="24"/>
          <w:szCs w:val="24"/>
        </w:rPr>
      </w:pPr>
      <w:r w:rsidRPr="002D387F">
        <w:rPr>
          <w:sz w:val="24"/>
          <w:szCs w:val="24"/>
        </w:rPr>
        <w:t>2) размещение и (или) инвестирование средств компенсационного фонда возмещения вреда в целях их сохранения и увеличения их размера;</w:t>
      </w:r>
    </w:p>
    <w:p w:rsidR="006C4747" w:rsidRPr="002D387F" w:rsidRDefault="006C4747" w:rsidP="002D387F">
      <w:pPr>
        <w:spacing w:after="0" w:line="240" w:lineRule="auto"/>
        <w:jc w:val="both"/>
        <w:rPr>
          <w:sz w:val="24"/>
          <w:szCs w:val="24"/>
        </w:rPr>
      </w:pPr>
      <w:proofErr w:type="gramStart"/>
      <w:r w:rsidRPr="002D387F">
        <w:rPr>
          <w:sz w:val="24"/>
          <w:szCs w:val="24"/>
        </w:rPr>
        <w:t xml:space="preserve">3) </w:t>
      </w:r>
      <w:r w:rsidR="00C053B4" w:rsidRPr="002D387F">
        <w:rPr>
          <w:sz w:val="24"/>
          <w:szCs w:val="24"/>
        </w:rPr>
        <w:t>осуществление выплат из средств компенсационного фонда возмещения вреда в результате наступления солидарной ответственности Ассоциации по обязательствам своих членов,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(выплаты в целях возмещения вреда и судебные издержки), в случаях, предусмотренных статьей 60 Градостроительного кодекса Российской Федерации;</w:t>
      </w:r>
      <w:proofErr w:type="gramEnd"/>
    </w:p>
    <w:p w:rsidR="006C4747" w:rsidRPr="002D387F" w:rsidRDefault="006C4747" w:rsidP="002D387F">
      <w:pPr>
        <w:spacing w:after="0" w:line="240" w:lineRule="auto"/>
        <w:jc w:val="both"/>
        <w:rPr>
          <w:sz w:val="24"/>
          <w:szCs w:val="24"/>
        </w:rPr>
      </w:pPr>
      <w:r w:rsidRPr="002D387F">
        <w:rPr>
          <w:sz w:val="24"/>
          <w:szCs w:val="24"/>
        </w:rP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6C4747" w:rsidRPr="002D387F" w:rsidRDefault="006C4747" w:rsidP="002D387F">
      <w:pPr>
        <w:spacing w:after="0" w:line="240" w:lineRule="auto"/>
        <w:jc w:val="both"/>
        <w:rPr>
          <w:sz w:val="24"/>
          <w:szCs w:val="24"/>
        </w:rPr>
      </w:pPr>
      <w:r w:rsidRPr="002D387F">
        <w:rPr>
          <w:sz w:val="24"/>
          <w:szCs w:val="24"/>
        </w:rPr>
        <w:t xml:space="preserve">5) перечисление </w:t>
      </w:r>
      <w:proofErr w:type="gramStart"/>
      <w:r w:rsidRPr="002D387F">
        <w:rPr>
          <w:sz w:val="24"/>
          <w:szCs w:val="24"/>
        </w:rPr>
        <w:t>средств компенсационного фонда возмещения вреда Ассоциации</w:t>
      </w:r>
      <w:proofErr w:type="gramEnd"/>
      <w:r w:rsidRPr="002D387F">
        <w:rPr>
          <w:sz w:val="24"/>
          <w:szCs w:val="24"/>
        </w:rPr>
        <w:t xml:space="preserve"> Национальному объединению саморегулируемых организаций, членом которого являлась Ассоциация, в случаях, установленных Градостроительным Кодексом и Федеральным законом о введении в действие настоящего Кодекса.</w:t>
      </w:r>
    </w:p>
    <w:p w:rsidR="006C4747" w:rsidRPr="002D387F" w:rsidRDefault="006C4747" w:rsidP="002D387F">
      <w:pPr>
        <w:spacing w:after="0" w:line="240" w:lineRule="auto"/>
        <w:jc w:val="both"/>
        <w:rPr>
          <w:sz w:val="24"/>
          <w:szCs w:val="24"/>
        </w:rPr>
      </w:pPr>
    </w:p>
    <w:p w:rsidR="006C4747" w:rsidRPr="002D387F" w:rsidRDefault="006C4747" w:rsidP="002D387F">
      <w:pPr>
        <w:spacing w:after="0" w:line="240" w:lineRule="auto"/>
        <w:jc w:val="both"/>
        <w:rPr>
          <w:sz w:val="24"/>
          <w:szCs w:val="24"/>
        </w:rPr>
      </w:pPr>
      <w:r w:rsidRPr="002D387F">
        <w:rPr>
          <w:sz w:val="24"/>
          <w:szCs w:val="24"/>
        </w:rPr>
        <w:t>4</w:t>
      </w:r>
      <w:r w:rsidRPr="009F0B5C">
        <w:rPr>
          <w:sz w:val="24"/>
          <w:szCs w:val="24"/>
          <w:u w:val="single"/>
        </w:rPr>
        <w:t>.2. Порядок возврата ошибочно перечисленных средств</w:t>
      </w:r>
    </w:p>
    <w:p w:rsidR="006C4747" w:rsidRPr="002D387F" w:rsidRDefault="006C4747" w:rsidP="002D387F">
      <w:pPr>
        <w:spacing w:after="0" w:line="240" w:lineRule="auto"/>
        <w:jc w:val="both"/>
        <w:rPr>
          <w:sz w:val="24"/>
          <w:szCs w:val="24"/>
        </w:rPr>
      </w:pPr>
    </w:p>
    <w:p w:rsidR="006C4747" w:rsidRPr="002D387F" w:rsidRDefault="006C4747" w:rsidP="002D387F">
      <w:pPr>
        <w:spacing w:after="0" w:line="240" w:lineRule="auto"/>
        <w:jc w:val="both"/>
        <w:rPr>
          <w:sz w:val="24"/>
          <w:szCs w:val="24"/>
        </w:rPr>
      </w:pPr>
      <w:r w:rsidRPr="002D387F">
        <w:rPr>
          <w:sz w:val="24"/>
          <w:szCs w:val="24"/>
        </w:rPr>
        <w:t>4.2.1. Решение о выплате ошибочно перечисленных средств из средств компенсационного фонда возмещения вреда принимает Совет Ассоциации.</w:t>
      </w:r>
    </w:p>
    <w:p w:rsidR="006C4747" w:rsidRPr="002D387F" w:rsidRDefault="006C4747" w:rsidP="002D387F">
      <w:pPr>
        <w:spacing w:after="0" w:line="240" w:lineRule="auto"/>
        <w:jc w:val="both"/>
        <w:rPr>
          <w:sz w:val="24"/>
          <w:szCs w:val="24"/>
        </w:rPr>
      </w:pPr>
      <w:r w:rsidRPr="002D387F">
        <w:rPr>
          <w:sz w:val="24"/>
          <w:szCs w:val="24"/>
        </w:rPr>
        <w:t>4.2.2. Для получения ошибочно перечисленных денежных средств из средств компенсационного фонда возмещения вреда лицу, сделавшему ошибочный платеж, необходимо обратиться в Совет с письменным заявлением о возврате ошибочно перечисленных в компенсационный фонд возмещения вреда средств.</w:t>
      </w:r>
    </w:p>
    <w:p w:rsidR="006C4747" w:rsidRPr="002D387F" w:rsidRDefault="006C4747" w:rsidP="002D387F">
      <w:pPr>
        <w:spacing w:after="0" w:line="240" w:lineRule="auto"/>
        <w:jc w:val="both"/>
        <w:rPr>
          <w:sz w:val="24"/>
          <w:szCs w:val="24"/>
        </w:rPr>
      </w:pPr>
      <w:r w:rsidRPr="002D387F">
        <w:rPr>
          <w:sz w:val="24"/>
          <w:szCs w:val="24"/>
        </w:rPr>
        <w:t>4.2.3. В заявлении указывается:</w:t>
      </w:r>
    </w:p>
    <w:p w:rsidR="006C4747" w:rsidRPr="002D387F" w:rsidRDefault="006C4747" w:rsidP="002D387F">
      <w:pPr>
        <w:spacing w:after="0" w:line="240" w:lineRule="auto"/>
        <w:jc w:val="both"/>
        <w:rPr>
          <w:sz w:val="24"/>
          <w:szCs w:val="24"/>
        </w:rPr>
      </w:pPr>
      <w:r w:rsidRPr="002D387F">
        <w:rPr>
          <w:sz w:val="24"/>
          <w:szCs w:val="24"/>
        </w:rPr>
        <w:t>1) дата составления заявления;</w:t>
      </w:r>
    </w:p>
    <w:p w:rsidR="006C4747" w:rsidRPr="002D387F" w:rsidRDefault="006C4747" w:rsidP="002D387F">
      <w:pPr>
        <w:spacing w:after="0" w:line="240" w:lineRule="auto"/>
        <w:jc w:val="both"/>
        <w:rPr>
          <w:sz w:val="24"/>
          <w:szCs w:val="24"/>
        </w:rPr>
      </w:pPr>
      <w:r w:rsidRPr="002D387F">
        <w:rPr>
          <w:sz w:val="24"/>
          <w:szCs w:val="24"/>
        </w:rPr>
        <w:t>2) орган, в который обращается лицо, сделавшее ошибочный платеж;</w:t>
      </w:r>
    </w:p>
    <w:p w:rsidR="006C4747" w:rsidRPr="002D387F" w:rsidRDefault="006C4747" w:rsidP="002D387F">
      <w:pPr>
        <w:spacing w:after="0" w:line="240" w:lineRule="auto"/>
        <w:jc w:val="both"/>
        <w:rPr>
          <w:sz w:val="24"/>
          <w:szCs w:val="24"/>
        </w:rPr>
      </w:pPr>
      <w:r w:rsidRPr="002D387F">
        <w:rPr>
          <w:sz w:val="24"/>
          <w:szCs w:val="24"/>
        </w:rPr>
        <w:t>3) полное наименование юридического лица или фамилия, имя, отчество индивидуального предпринимателя – лица, сделавшего ошибочный платеж;</w:t>
      </w:r>
    </w:p>
    <w:p w:rsidR="006C4747" w:rsidRPr="002D387F" w:rsidRDefault="006C4747" w:rsidP="002D387F">
      <w:pPr>
        <w:spacing w:after="0" w:line="240" w:lineRule="auto"/>
        <w:jc w:val="both"/>
        <w:rPr>
          <w:sz w:val="24"/>
          <w:szCs w:val="24"/>
        </w:rPr>
      </w:pPr>
      <w:r w:rsidRPr="002D387F">
        <w:rPr>
          <w:sz w:val="24"/>
          <w:szCs w:val="24"/>
        </w:rPr>
        <w:t>4) регистрационный номер в реестре членов Ассоциации (если ошибочный платеж сделан членом Ассоциации);</w:t>
      </w:r>
    </w:p>
    <w:p w:rsidR="006C4747" w:rsidRPr="002D387F" w:rsidRDefault="006C4747" w:rsidP="002D387F">
      <w:pPr>
        <w:spacing w:after="0" w:line="240" w:lineRule="auto"/>
        <w:jc w:val="both"/>
        <w:rPr>
          <w:sz w:val="24"/>
          <w:szCs w:val="24"/>
        </w:rPr>
      </w:pPr>
      <w:r w:rsidRPr="002D387F">
        <w:rPr>
          <w:sz w:val="24"/>
          <w:szCs w:val="24"/>
        </w:rPr>
        <w:t>5) сумма ошибочно перечисленных денежных средств, дата их перечисления, а также реквизиты документа, на основании которого они были перечислены;</w:t>
      </w:r>
    </w:p>
    <w:p w:rsidR="006C4747" w:rsidRPr="002D387F" w:rsidRDefault="006C4747" w:rsidP="002D387F">
      <w:pPr>
        <w:spacing w:after="0" w:line="240" w:lineRule="auto"/>
        <w:jc w:val="both"/>
        <w:rPr>
          <w:sz w:val="24"/>
          <w:szCs w:val="24"/>
        </w:rPr>
      </w:pPr>
      <w:r w:rsidRPr="002D387F">
        <w:rPr>
          <w:sz w:val="24"/>
          <w:szCs w:val="24"/>
        </w:rPr>
        <w:t>6)  реквизиты банка и расчетный счет лица, сделавшего ошибочный платеж, для перечисления ошибочно уплаченных средств из компенсационного фонда возмещения вреда.</w:t>
      </w:r>
    </w:p>
    <w:p w:rsidR="006C4747" w:rsidRPr="002D387F" w:rsidRDefault="006C4747" w:rsidP="002D387F">
      <w:pPr>
        <w:spacing w:after="0" w:line="240" w:lineRule="auto"/>
        <w:jc w:val="both"/>
        <w:rPr>
          <w:sz w:val="24"/>
          <w:szCs w:val="24"/>
        </w:rPr>
      </w:pPr>
      <w:r w:rsidRPr="002D387F">
        <w:rPr>
          <w:sz w:val="24"/>
          <w:szCs w:val="24"/>
        </w:rPr>
        <w:t xml:space="preserve">4.2.4. Заявление должно быть подписано лицом, имеющим право без доверенности действовать от имени юридического лица либо индивидуальным предпринимателем </w:t>
      </w:r>
      <w:proofErr w:type="gramStart"/>
      <w:r w:rsidRPr="002D387F">
        <w:rPr>
          <w:sz w:val="24"/>
          <w:szCs w:val="24"/>
        </w:rPr>
        <w:t>–с</w:t>
      </w:r>
      <w:proofErr w:type="gramEnd"/>
      <w:r w:rsidRPr="002D387F">
        <w:rPr>
          <w:sz w:val="24"/>
          <w:szCs w:val="24"/>
        </w:rPr>
        <w:t>делавшим ошибочный платеж или их доверенным лицом. В случае</w:t>
      </w:r>
      <w:proofErr w:type="gramStart"/>
      <w:r w:rsidRPr="002D387F">
        <w:rPr>
          <w:sz w:val="24"/>
          <w:szCs w:val="24"/>
        </w:rPr>
        <w:t>,</w:t>
      </w:r>
      <w:proofErr w:type="gramEnd"/>
      <w:r w:rsidRPr="002D387F">
        <w:rPr>
          <w:sz w:val="24"/>
          <w:szCs w:val="24"/>
        </w:rPr>
        <w:t xml:space="preserve"> если заявление подписано доверенным лицом, к нему должна быть приложена доверенность на осуществление соответствующих полномочий, заверенная в порядке, установленным законодательством Российской Федерации.</w:t>
      </w:r>
    </w:p>
    <w:p w:rsidR="006C4747" w:rsidRPr="002D387F" w:rsidRDefault="006C4747" w:rsidP="002D387F">
      <w:pPr>
        <w:spacing w:after="0" w:line="240" w:lineRule="auto"/>
        <w:jc w:val="both"/>
        <w:rPr>
          <w:sz w:val="24"/>
          <w:szCs w:val="24"/>
        </w:rPr>
      </w:pPr>
      <w:r w:rsidRPr="002D387F">
        <w:rPr>
          <w:sz w:val="24"/>
          <w:szCs w:val="24"/>
        </w:rPr>
        <w:t>4.2.5. К заявлению должны прилагаться документы, подтверждающие факт перечисления сре</w:t>
      </w:r>
      <w:proofErr w:type="gramStart"/>
      <w:r w:rsidRPr="002D387F">
        <w:rPr>
          <w:sz w:val="24"/>
          <w:szCs w:val="24"/>
        </w:rPr>
        <w:t>дств в к</w:t>
      </w:r>
      <w:proofErr w:type="gramEnd"/>
      <w:r w:rsidRPr="002D387F">
        <w:rPr>
          <w:sz w:val="24"/>
          <w:szCs w:val="24"/>
        </w:rPr>
        <w:t>омпенсационный фонд возмещения вреда, а также документы, подтверждающие выполнение данным членом Ассоциации обязанности по уплате взносов в компенсационный фонд возмещения вреда.</w:t>
      </w:r>
    </w:p>
    <w:p w:rsidR="006C4747" w:rsidRPr="002D387F" w:rsidRDefault="006C4747" w:rsidP="002D387F">
      <w:pPr>
        <w:spacing w:after="0" w:line="240" w:lineRule="auto"/>
        <w:jc w:val="both"/>
        <w:rPr>
          <w:sz w:val="24"/>
          <w:szCs w:val="24"/>
        </w:rPr>
      </w:pPr>
      <w:r w:rsidRPr="002D387F">
        <w:rPr>
          <w:sz w:val="24"/>
          <w:szCs w:val="24"/>
        </w:rPr>
        <w:t>4.2.6. Документы, прилагаемые к заявлению, должны быть представлены в подлиннике, либо в копиях, заверенных в соответствии с гражданским законодательством Российской Федерации.</w:t>
      </w:r>
    </w:p>
    <w:p w:rsidR="006C4747" w:rsidRPr="002D387F" w:rsidRDefault="006C4747" w:rsidP="002D387F">
      <w:pPr>
        <w:spacing w:after="0" w:line="240" w:lineRule="auto"/>
        <w:jc w:val="both"/>
        <w:rPr>
          <w:sz w:val="24"/>
          <w:szCs w:val="24"/>
        </w:rPr>
      </w:pPr>
      <w:r w:rsidRPr="002D387F">
        <w:rPr>
          <w:sz w:val="24"/>
          <w:szCs w:val="24"/>
        </w:rPr>
        <w:t>4.2.7.</w:t>
      </w:r>
      <w:r w:rsidR="00BE627E" w:rsidRPr="002D387F">
        <w:rPr>
          <w:sz w:val="24"/>
          <w:szCs w:val="24"/>
        </w:rPr>
        <w:t xml:space="preserve">Генеральный директор осуществляет проверку указанных документов и предоставляет письменную рекомендацию Совету Ассоциации относительно выплаты средств из компенсационного фонда возмещения вреда. </w:t>
      </w:r>
      <w:r w:rsidRPr="002D387F">
        <w:rPr>
          <w:sz w:val="24"/>
          <w:szCs w:val="24"/>
        </w:rPr>
        <w:t>Совет Ассоциации обязан принять мотивированное решение об отказе или о возврате ошибочно перечисленных в компенсационный фонд возмещения вреда средств лицу, сделавшему ошибочный платеж, в течение 10 (десяти) рабочих дней с момента получения заявления о возврате ошибочно перечисленных денежных средств.</w:t>
      </w:r>
    </w:p>
    <w:p w:rsidR="006C4747" w:rsidRPr="002D387F" w:rsidRDefault="006C4747" w:rsidP="002D387F">
      <w:pPr>
        <w:spacing w:after="0" w:line="240" w:lineRule="auto"/>
        <w:jc w:val="both"/>
        <w:rPr>
          <w:sz w:val="24"/>
          <w:szCs w:val="24"/>
        </w:rPr>
      </w:pPr>
      <w:r w:rsidRPr="002D387F">
        <w:rPr>
          <w:sz w:val="24"/>
          <w:szCs w:val="24"/>
        </w:rPr>
        <w:t>4.2.8.Решение Совета Ассоциации принятое в соответствии с п. 4.2.</w:t>
      </w:r>
      <w:r w:rsidR="00BE627E" w:rsidRPr="002D387F">
        <w:rPr>
          <w:sz w:val="24"/>
          <w:szCs w:val="24"/>
        </w:rPr>
        <w:t>7</w:t>
      </w:r>
      <w:r w:rsidRPr="002D387F">
        <w:rPr>
          <w:sz w:val="24"/>
          <w:szCs w:val="24"/>
        </w:rPr>
        <w:t>. настоящего Положения, направляется или вручается лицу, обратившемуся с заявлением о возврате ошибочно перечисленных средств, в течение 3 (трех) рабочих дней со дня его вынесения.</w:t>
      </w:r>
    </w:p>
    <w:p w:rsidR="006C4747" w:rsidRPr="002D387F" w:rsidRDefault="006C4747" w:rsidP="002D387F">
      <w:pPr>
        <w:spacing w:after="0" w:line="240" w:lineRule="auto"/>
        <w:jc w:val="both"/>
        <w:rPr>
          <w:sz w:val="24"/>
          <w:szCs w:val="24"/>
        </w:rPr>
      </w:pPr>
      <w:r w:rsidRPr="002D387F">
        <w:rPr>
          <w:sz w:val="24"/>
          <w:szCs w:val="24"/>
        </w:rPr>
        <w:t xml:space="preserve">4.2.9.В случае принятия Советом Ассоциации решения о возврате ошибочно перечисленных в компенсационный фонд возмещения вреда средств, данные средства </w:t>
      </w:r>
      <w:r w:rsidRPr="002D387F">
        <w:rPr>
          <w:sz w:val="24"/>
          <w:szCs w:val="24"/>
        </w:rPr>
        <w:lastRenderedPageBreak/>
        <w:t>перечисляются на расчетный счет лица, сделавшего ошибочный платеж, указанный в его заявлении в течение 10 (десяти) рабочих дней со дня вынесения решения об их возврате.</w:t>
      </w:r>
    </w:p>
    <w:p w:rsidR="006C4747" w:rsidRPr="002D387F" w:rsidRDefault="006C4747" w:rsidP="002D387F">
      <w:pPr>
        <w:spacing w:after="0" w:line="240" w:lineRule="auto"/>
        <w:jc w:val="both"/>
        <w:rPr>
          <w:sz w:val="24"/>
          <w:szCs w:val="24"/>
        </w:rPr>
      </w:pPr>
      <w:r w:rsidRPr="002D387F">
        <w:rPr>
          <w:sz w:val="24"/>
          <w:szCs w:val="24"/>
        </w:rPr>
        <w:t>4.2.10.Основаниями для отказа в возврате перечисленных в компенсационный фонд возмещения вреда средств являются:</w:t>
      </w:r>
    </w:p>
    <w:p w:rsidR="006C4747" w:rsidRPr="002D387F" w:rsidRDefault="006C4747" w:rsidP="002D387F">
      <w:pPr>
        <w:spacing w:after="0" w:line="240" w:lineRule="auto"/>
        <w:jc w:val="both"/>
        <w:rPr>
          <w:sz w:val="24"/>
          <w:szCs w:val="24"/>
        </w:rPr>
      </w:pPr>
      <w:r w:rsidRPr="002D387F">
        <w:rPr>
          <w:sz w:val="24"/>
          <w:szCs w:val="24"/>
        </w:rPr>
        <w:t xml:space="preserve">1)непредставление документов, указанных в </w:t>
      </w:r>
      <w:proofErr w:type="spellStart"/>
      <w:r w:rsidRPr="002D387F">
        <w:rPr>
          <w:sz w:val="24"/>
          <w:szCs w:val="24"/>
        </w:rPr>
        <w:t>п.п</w:t>
      </w:r>
      <w:proofErr w:type="spellEnd"/>
      <w:r w:rsidRPr="002D387F">
        <w:rPr>
          <w:sz w:val="24"/>
          <w:szCs w:val="24"/>
        </w:rPr>
        <w:t>. 4.2.2, 4.2.5 - 4.2.</w:t>
      </w:r>
      <w:r w:rsidR="00BE627E" w:rsidRPr="002D387F">
        <w:rPr>
          <w:sz w:val="24"/>
          <w:szCs w:val="24"/>
        </w:rPr>
        <w:t>6</w:t>
      </w:r>
      <w:r w:rsidRPr="002D387F">
        <w:rPr>
          <w:sz w:val="24"/>
          <w:szCs w:val="24"/>
        </w:rPr>
        <w:t xml:space="preserve">  настоящего Положения, в полном объеме или представление ненадлежащим образом оформленных документов;</w:t>
      </w:r>
    </w:p>
    <w:p w:rsidR="006C4747" w:rsidRPr="002D387F" w:rsidRDefault="006C4747" w:rsidP="002D387F">
      <w:pPr>
        <w:spacing w:after="0" w:line="240" w:lineRule="auto"/>
        <w:jc w:val="both"/>
        <w:rPr>
          <w:sz w:val="24"/>
          <w:szCs w:val="24"/>
        </w:rPr>
      </w:pPr>
      <w:r w:rsidRPr="002D387F">
        <w:rPr>
          <w:sz w:val="24"/>
          <w:szCs w:val="24"/>
        </w:rPr>
        <w:t>2) неисполнение членом Ассоциации обязательств по уплате взноса в компенсационный фонд возмещения вреда в полном объеме.</w:t>
      </w:r>
    </w:p>
    <w:p w:rsidR="006C4747" w:rsidRPr="002D387F" w:rsidRDefault="006C4747" w:rsidP="002D387F">
      <w:pPr>
        <w:spacing w:after="0" w:line="240" w:lineRule="auto"/>
        <w:jc w:val="both"/>
        <w:rPr>
          <w:sz w:val="24"/>
          <w:szCs w:val="24"/>
        </w:rPr>
      </w:pPr>
      <w:r w:rsidRPr="002D387F">
        <w:rPr>
          <w:sz w:val="24"/>
          <w:szCs w:val="24"/>
        </w:rPr>
        <w:t xml:space="preserve">4.2.11. </w:t>
      </w:r>
      <w:proofErr w:type="gramStart"/>
      <w:r w:rsidRPr="002D387F">
        <w:rPr>
          <w:sz w:val="24"/>
          <w:szCs w:val="24"/>
        </w:rPr>
        <w:t>В случае если основанием отказа в возврате перечисленных в компенсационный фонд возмещения вреда средств является непредставление документов, указанных в п.п.4.2.2., 4.2.5 - 4.2.6 настоящего Положения, в полном объеме, лицо, сделавшее ошибочный платеж, вправе повторно подать письменное заявление о возврате ошибочно перечисленных средств в компенсационный фонд возмещения вреда после устранения выявленных недостатков в оформленных документах.</w:t>
      </w:r>
      <w:proofErr w:type="gramEnd"/>
    </w:p>
    <w:p w:rsidR="006C4747" w:rsidRPr="002D387F" w:rsidRDefault="006C4747" w:rsidP="002D387F">
      <w:pPr>
        <w:spacing w:after="0" w:line="240" w:lineRule="auto"/>
        <w:jc w:val="both"/>
        <w:rPr>
          <w:sz w:val="24"/>
          <w:szCs w:val="24"/>
        </w:rPr>
      </w:pPr>
    </w:p>
    <w:p w:rsidR="006C4747" w:rsidRPr="009F0B5C" w:rsidRDefault="006C4747" w:rsidP="002D387F">
      <w:pPr>
        <w:spacing w:after="0" w:line="240" w:lineRule="auto"/>
        <w:jc w:val="both"/>
        <w:rPr>
          <w:sz w:val="24"/>
          <w:szCs w:val="24"/>
          <w:u w:val="single"/>
        </w:rPr>
      </w:pPr>
      <w:r w:rsidRPr="009F0B5C">
        <w:rPr>
          <w:sz w:val="24"/>
          <w:szCs w:val="24"/>
          <w:u w:val="single"/>
        </w:rPr>
        <w:t>4.3. Порядок осуществления выплат в результате наступления солидарной ответственности Ассоциации по обязательствам его членов, возникшим вследствие причинения вреда</w:t>
      </w:r>
    </w:p>
    <w:p w:rsidR="006C4747" w:rsidRPr="002D387F" w:rsidRDefault="006C4747" w:rsidP="002D387F">
      <w:pPr>
        <w:spacing w:after="0" w:line="240" w:lineRule="auto"/>
        <w:jc w:val="both"/>
        <w:rPr>
          <w:sz w:val="24"/>
          <w:szCs w:val="24"/>
        </w:rPr>
      </w:pPr>
    </w:p>
    <w:p w:rsidR="006C4747" w:rsidRPr="002D387F" w:rsidRDefault="006C4747" w:rsidP="002D387F">
      <w:pPr>
        <w:spacing w:after="0" w:line="240" w:lineRule="auto"/>
        <w:jc w:val="both"/>
        <w:rPr>
          <w:sz w:val="24"/>
          <w:szCs w:val="24"/>
        </w:rPr>
      </w:pPr>
      <w:r w:rsidRPr="002D387F">
        <w:rPr>
          <w:sz w:val="24"/>
          <w:szCs w:val="24"/>
        </w:rPr>
        <w:t xml:space="preserve">4.3.1. </w:t>
      </w:r>
      <w:proofErr w:type="gramStart"/>
      <w:r w:rsidRPr="002D387F">
        <w:rPr>
          <w:sz w:val="24"/>
          <w:szCs w:val="24"/>
        </w:rPr>
        <w:t>Выплаты из средств компенсационного фонда возмещения вреда в порядке солидарной ответственности Ассоциации по обязательствам его членов, возникшим вследствие причинения вреда личности или имуществу гражданина, имуществу юридического лица (далее заявители)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в результате недостатков работ, выполняемых членами Ассоциации, производятся только при одновременном наличии следующих условий:</w:t>
      </w:r>
      <w:proofErr w:type="gramEnd"/>
    </w:p>
    <w:p w:rsidR="00817487" w:rsidRPr="002D387F" w:rsidRDefault="006C4747" w:rsidP="002D387F">
      <w:pPr>
        <w:spacing w:after="0" w:line="240" w:lineRule="auto"/>
        <w:jc w:val="both"/>
        <w:rPr>
          <w:sz w:val="24"/>
          <w:szCs w:val="24"/>
        </w:rPr>
      </w:pPr>
      <w:r w:rsidRPr="002D387F">
        <w:rPr>
          <w:sz w:val="24"/>
          <w:szCs w:val="24"/>
        </w:rPr>
        <w:t xml:space="preserve">  </w:t>
      </w:r>
      <w:r w:rsidR="00817487" w:rsidRPr="002D387F">
        <w:rPr>
          <w:sz w:val="24"/>
          <w:szCs w:val="24"/>
        </w:rPr>
        <w:t>1)</w:t>
      </w:r>
      <w:r w:rsidRPr="002D387F">
        <w:rPr>
          <w:sz w:val="24"/>
          <w:szCs w:val="24"/>
        </w:rPr>
        <w:t xml:space="preserve">  причиной причинения вреда заявителю являются недостатки работ </w:t>
      </w:r>
      <w:r w:rsidRPr="002D387F">
        <w:rPr>
          <w:color w:val="000000"/>
          <w:sz w:val="24"/>
          <w:szCs w:val="24"/>
        </w:rPr>
        <w:t>по подготовке проектной документации</w:t>
      </w:r>
      <w:r w:rsidRPr="002D387F">
        <w:rPr>
          <w:sz w:val="24"/>
          <w:szCs w:val="24"/>
        </w:rPr>
        <w:t xml:space="preserve">, выполненные членом Ассоциации,  </w:t>
      </w:r>
    </w:p>
    <w:p w:rsidR="006C4747" w:rsidRPr="002D387F" w:rsidRDefault="00817487" w:rsidP="002D387F">
      <w:pPr>
        <w:spacing w:after="0" w:line="240" w:lineRule="auto"/>
        <w:jc w:val="both"/>
        <w:rPr>
          <w:sz w:val="24"/>
          <w:szCs w:val="24"/>
        </w:rPr>
      </w:pPr>
      <w:r w:rsidRPr="002D387F">
        <w:rPr>
          <w:sz w:val="24"/>
          <w:szCs w:val="24"/>
        </w:rPr>
        <w:t xml:space="preserve">  2)</w:t>
      </w:r>
      <w:r w:rsidR="006C4747" w:rsidRPr="002D387F">
        <w:rPr>
          <w:sz w:val="24"/>
          <w:szCs w:val="24"/>
        </w:rPr>
        <w:t xml:space="preserve"> наличия вступившего в законную силу решения суда общей юрисдикции или арбитражного суда, устанавливающего факт причинения членом Ассоциации вреда вследствие недостатков работ </w:t>
      </w:r>
      <w:r w:rsidR="006C4747" w:rsidRPr="002D387F">
        <w:rPr>
          <w:color w:val="000000"/>
          <w:sz w:val="24"/>
          <w:szCs w:val="24"/>
        </w:rPr>
        <w:t>по подготовке проектной документации</w:t>
      </w:r>
      <w:r w:rsidR="006C4747" w:rsidRPr="002D387F">
        <w:rPr>
          <w:sz w:val="24"/>
          <w:szCs w:val="24"/>
        </w:rPr>
        <w:t>, размер причиненного вреда, а также обязанность члена Ассоциации возместить данный вред.</w:t>
      </w:r>
    </w:p>
    <w:p w:rsidR="006C4747" w:rsidRPr="002D387F" w:rsidRDefault="006C4747" w:rsidP="002D387F">
      <w:pPr>
        <w:spacing w:after="0" w:line="240" w:lineRule="auto"/>
        <w:jc w:val="both"/>
        <w:rPr>
          <w:sz w:val="24"/>
          <w:szCs w:val="24"/>
        </w:rPr>
      </w:pPr>
    </w:p>
    <w:p w:rsidR="006C4747" w:rsidRPr="006103A0" w:rsidRDefault="009F0B5C" w:rsidP="002D387F">
      <w:pPr>
        <w:spacing w:after="0" w:line="240" w:lineRule="auto"/>
        <w:jc w:val="both"/>
        <w:rPr>
          <w:sz w:val="24"/>
          <w:szCs w:val="24"/>
          <w:u w:val="single"/>
        </w:rPr>
      </w:pPr>
      <w:r>
        <w:rPr>
          <w:sz w:val="24"/>
          <w:szCs w:val="24"/>
        </w:rPr>
        <w:t xml:space="preserve">        </w:t>
      </w:r>
      <w:r w:rsidR="006C4747" w:rsidRPr="006103A0">
        <w:rPr>
          <w:sz w:val="24"/>
          <w:szCs w:val="24"/>
          <w:u w:val="single"/>
        </w:rPr>
        <w:t>Общий порядок осуществления выплат</w:t>
      </w:r>
    </w:p>
    <w:p w:rsidR="006C4747" w:rsidRPr="002D387F" w:rsidRDefault="006C4747" w:rsidP="002D387F">
      <w:pPr>
        <w:spacing w:after="0" w:line="240" w:lineRule="auto"/>
        <w:jc w:val="both"/>
        <w:rPr>
          <w:sz w:val="24"/>
          <w:szCs w:val="24"/>
        </w:rPr>
      </w:pPr>
    </w:p>
    <w:p w:rsidR="006C4747" w:rsidRPr="002D387F" w:rsidRDefault="006C4747" w:rsidP="002D387F">
      <w:pPr>
        <w:spacing w:after="0" w:line="240" w:lineRule="auto"/>
        <w:jc w:val="both"/>
        <w:rPr>
          <w:i/>
          <w:sz w:val="24"/>
          <w:szCs w:val="24"/>
        </w:rPr>
      </w:pPr>
      <w:r w:rsidRPr="002D387F">
        <w:rPr>
          <w:sz w:val="24"/>
          <w:szCs w:val="24"/>
        </w:rPr>
        <w:t>4.3.2. Для получения денежных средств из компенсационного фонда возмещения вреда на основании решения суда общей юрисдикции или арбитражного суда лицо</w:t>
      </w:r>
      <w:r w:rsidR="007A1B61">
        <w:rPr>
          <w:sz w:val="24"/>
          <w:szCs w:val="24"/>
        </w:rPr>
        <w:t xml:space="preserve"> (юридическое лицо или индивидуальный предприниматель</w:t>
      </w:r>
      <w:r w:rsidRPr="002D387F">
        <w:rPr>
          <w:sz w:val="24"/>
          <w:szCs w:val="24"/>
        </w:rPr>
        <w:t>,</w:t>
      </w:r>
      <w:r w:rsidR="007A1B61">
        <w:rPr>
          <w:sz w:val="24"/>
          <w:szCs w:val="24"/>
        </w:rPr>
        <w:t xml:space="preserve"> физическое лицо)</w:t>
      </w:r>
      <w:r w:rsidRPr="002D387F">
        <w:rPr>
          <w:sz w:val="24"/>
          <w:szCs w:val="24"/>
        </w:rPr>
        <w:t xml:space="preserve"> которому был причинен вред, обращается в Совет Ассоциации с письменным заявлением о возмещении указанного вреда после произведенных выплат по страховому обеспечению.</w:t>
      </w:r>
      <w:r w:rsidR="00C32DC6" w:rsidRPr="002D387F">
        <w:rPr>
          <w:sz w:val="24"/>
          <w:szCs w:val="24"/>
        </w:rPr>
        <w:t xml:space="preserve"> Указанное заявление  и иные документы подаются по месту нахождения</w:t>
      </w:r>
      <w:r w:rsidR="00DB4E17" w:rsidRPr="002D387F">
        <w:rPr>
          <w:sz w:val="24"/>
          <w:szCs w:val="24"/>
        </w:rPr>
        <w:t xml:space="preserve"> Ассоциации</w:t>
      </w:r>
      <w:r w:rsidR="00C32DC6" w:rsidRPr="002D387F">
        <w:rPr>
          <w:i/>
          <w:sz w:val="24"/>
          <w:szCs w:val="24"/>
        </w:rPr>
        <w:t>.</w:t>
      </w:r>
    </w:p>
    <w:p w:rsidR="006C4747" w:rsidRPr="002D387F" w:rsidRDefault="006C4747" w:rsidP="002D387F">
      <w:pPr>
        <w:spacing w:after="0" w:line="240" w:lineRule="auto"/>
        <w:jc w:val="both"/>
        <w:rPr>
          <w:sz w:val="24"/>
          <w:szCs w:val="24"/>
        </w:rPr>
      </w:pPr>
      <w:r w:rsidRPr="002D387F">
        <w:rPr>
          <w:sz w:val="24"/>
          <w:szCs w:val="24"/>
        </w:rPr>
        <w:t>4.3.3. В заявлении, подаваемом от имени юридического лица или индивидуального предпринимателя, указывается:</w:t>
      </w:r>
    </w:p>
    <w:p w:rsidR="006C4747" w:rsidRPr="002D387F" w:rsidRDefault="006C4747" w:rsidP="002D387F">
      <w:pPr>
        <w:spacing w:after="0" w:line="240" w:lineRule="auto"/>
        <w:jc w:val="both"/>
        <w:rPr>
          <w:sz w:val="24"/>
          <w:szCs w:val="24"/>
        </w:rPr>
      </w:pPr>
      <w:r w:rsidRPr="002D387F">
        <w:rPr>
          <w:sz w:val="24"/>
          <w:szCs w:val="24"/>
        </w:rPr>
        <w:t>1)  дата составления заявления;</w:t>
      </w:r>
    </w:p>
    <w:p w:rsidR="006C4747" w:rsidRPr="002D387F" w:rsidRDefault="006C4747" w:rsidP="002D387F">
      <w:pPr>
        <w:spacing w:after="0" w:line="240" w:lineRule="auto"/>
        <w:jc w:val="both"/>
        <w:rPr>
          <w:sz w:val="24"/>
          <w:szCs w:val="24"/>
        </w:rPr>
      </w:pPr>
      <w:r w:rsidRPr="002D387F">
        <w:rPr>
          <w:sz w:val="24"/>
          <w:szCs w:val="24"/>
        </w:rPr>
        <w:t>2) орган Ассоциации, в который обращается заявитель;</w:t>
      </w:r>
    </w:p>
    <w:p w:rsidR="006C4747" w:rsidRPr="002D387F" w:rsidRDefault="006C4747" w:rsidP="002D387F">
      <w:pPr>
        <w:spacing w:after="0" w:line="240" w:lineRule="auto"/>
        <w:jc w:val="both"/>
        <w:rPr>
          <w:sz w:val="24"/>
          <w:szCs w:val="24"/>
        </w:rPr>
      </w:pPr>
      <w:r w:rsidRPr="002D387F">
        <w:rPr>
          <w:sz w:val="24"/>
          <w:szCs w:val="24"/>
        </w:rPr>
        <w:lastRenderedPageBreak/>
        <w:t>3) полное наименование и место нахождения заявителя – юридического лица или фамилия, имя, отчество заявителя и данные документа удостоверяющего личность заявителя – индивидуального предпринимателя;</w:t>
      </w:r>
    </w:p>
    <w:p w:rsidR="006C4747" w:rsidRPr="002D387F" w:rsidRDefault="006C4747" w:rsidP="002D387F">
      <w:pPr>
        <w:spacing w:after="0" w:line="240" w:lineRule="auto"/>
        <w:jc w:val="both"/>
        <w:rPr>
          <w:sz w:val="24"/>
          <w:szCs w:val="24"/>
        </w:rPr>
      </w:pPr>
      <w:r w:rsidRPr="002D387F">
        <w:rPr>
          <w:sz w:val="24"/>
          <w:szCs w:val="24"/>
        </w:rPr>
        <w:t>4)  основной государственный регистрационный номер заявителя;</w:t>
      </w:r>
    </w:p>
    <w:p w:rsidR="006C4747" w:rsidRPr="002D387F" w:rsidRDefault="006C4747" w:rsidP="002D387F">
      <w:pPr>
        <w:spacing w:after="0" w:line="240" w:lineRule="auto"/>
        <w:jc w:val="both"/>
        <w:rPr>
          <w:sz w:val="24"/>
          <w:szCs w:val="24"/>
        </w:rPr>
      </w:pPr>
      <w:r w:rsidRPr="002D387F">
        <w:rPr>
          <w:sz w:val="24"/>
          <w:szCs w:val="24"/>
        </w:rPr>
        <w:t>5)  индивидуальный номер налогоплательщика – заявителя;</w:t>
      </w:r>
    </w:p>
    <w:p w:rsidR="006C4747" w:rsidRPr="002D387F" w:rsidRDefault="006C4747" w:rsidP="002D387F">
      <w:pPr>
        <w:spacing w:after="0" w:line="240" w:lineRule="auto"/>
        <w:jc w:val="both"/>
        <w:rPr>
          <w:sz w:val="24"/>
          <w:szCs w:val="24"/>
        </w:rPr>
      </w:pPr>
      <w:r w:rsidRPr="002D387F">
        <w:rPr>
          <w:sz w:val="24"/>
          <w:szCs w:val="24"/>
        </w:rPr>
        <w:t>6)  реквизиты банка и расчетный счет заявителя для перечисления денежных средств из компенсационного фонда возмещения вреда;</w:t>
      </w:r>
    </w:p>
    <w:p w:rsidR="006C4747" w:rsidRPr="002D387F" w:rsidRDefault="006C4747" w:rsidP="002D387F">
      <w:pPr>
        <w:spacing w:after="0" w:line="240" w:lineRule="auto"/>
        <w:jc w:val="both"/>
        <w:rPr>
          <w:sz w:val="24"/>
          <w:szCs w:val="24"/>
        </w:rPr>
      </w:pPr>
      <w:r w:rsidRPr="002D387F">
        <w:rPr>
          <w:sz w:val="24"/>
          <w:szCs w:val="24"/>
        </w:rPr>
        <w:t>7) основание выплаты (указание причиненного заявителю вреда, подлежащего компенсации);</w:t>
      </w:r>
    </w:p>
    <w:p w:rsidR="006C4747" w:rsidRPr="002D387F" w:rsidRDefault="006C4747" w:rsidP="002D387F">
      <w:pPr>
        <w:spacing w:after="0" w:line="240" w:lineRule="auto"/>
        <w:jc w:val="both"/>
        <w:rPr>
          <w:sz w:val="24"/>
          <w:szCs w:val="24"/>
        </w:rPr>
      </w:pPr>
      <w:r w:rsidRPr="002D387F">
        <w:rPr>
          <w:sz w:val="24"/>
          <w:szCs w:val="24"/>
        </w:rPr>
        <w:t>8)  наименование и место нахождения члена Ассоциации, по вине которого причинен вред заявителю;</w:t>
      </w:r>
    </w:p>
    <w:p w:rsidR="006C4747" w:rsidRPr="002D387F" w:rsidRDefault="006C4747" w:rsidP="002D387F">
      <w:pPr>
        <w:spacing w:after="0" w:line="240" w:lineRule="auto"/>
        <w:jc w:val="both"/>
        <w:rPr>
          <w:sz w:val="24"/>
          <w:szCs w:val="24"/>
        </w:rPr>
      </w:pPr>
      <w:r w:rsidRPr="002D387F">
        <w:rPr>
          <w:sz w:val="24"/>
          <w:szCs w:val="24"/>
        </w:rPr>
        <w:t>9) сумма денежных средств, подлежащая выплате в возмещение, указанная в решении суда общей юрисдикции или арбитражного суда.</w:t>
      </w:r>
    </w:p>
    <w:p w:rsidR="006C4747" w:rsidRPr="002D387F" w:rsidRDefault="006C4747" w:rsidP="002D387F">
      <w:pPr>
        <w:spacing w:after="0" w:line="240" w:lineRule="auto"/>
        <w:jc w:val="both"/>
        <w:rPr>
          <w:sz w:val="24"/>
          <w:szCs w:val="24"/>
        </w:rPr>
      </w:pPr>
      <w:r w:rsidRPr="002D387F">
        <w:rPr>
          <w:sz w:val="24"/>
          <w:szCs w:val="24"/>
        </w:rPr>
        <w:t>4.3.4. Заявление должно быть подписано лицом, имеющим право без доверенности действовать от имени юридического лица, индивидуальным предпринимателем или представителем индивидуального предпринимателя, юридического лица, имеющим доверенность, выданную в соответствии с гражданским законодательством Российской Федерации.</w:t>
      </w:r>
    </w:p>
    <w:p w:rsidR="006C4747" w:rsidRPr="002D387F" w:rsidRDefault="006C4747" w:rsidP="002D387F">
      <w:pPr>
        <w:spacing w:after="0" w:line="240" w:lineRule="auto"/>
        <w:jc w:val="both"/>
        <w:rPr>
          <w:sz w:val="24"/>
          <w:szCs w:val="24"/>
        </w:rPr>
      </w:pPr>
      <w:r w:rsidRPr="002D387F">
        <w:rPr>
          <w:sz w:val="24"/>
          <w:szCs w:val="24"/>
        </w:rPr>
        <w:t>4.3.5. В заявлении, подаваемом от имени физического лица, указывается:</w:t>
      </w:r>
    </w:p>
    <w:p w:rsidR="006C4747" w:rsidRPr="002D387F" w:rsidRDefault="006C4747" w:rsidP="002D387F">
      <w:pPr>
        <w:spacing w:after="0" w:line="240" w:lineRule="auto"/>
        <w:jc w:val="both"/>
        <w:rPr>
          <w:sz w:val="24"/>
          <w:szCs w:val="24"/>
        </w:rPr>
      </w:pPr>
      <w:r w:rsidRPr="002D387F">
        <w:rPr>
          <w:sz w:val="24"/>
          <w:szCs w:val="24"/>
        </w:rPr>
        <w:t>1)   дата составления заявления;</w:t>
      </w:r>
    </w:p>
    <w:p w:rsidR="006C4747" w:rsidRPr="002D387F" w:rsidRDefault="006C4747" w:rsidP="002D387F">
      <w:pPr>
        <w:spacing w:after="0" w:line="240" w:lineRule="auto"/>
        <w:jc w:val="both"/>
        <w:rPr>
          <w:sz w:val="24"/>
          <w:szCs w:val="24"/>
        </w:rPr>
      </w:pPr>
      <w:r w:rsidRPr="002D387F">
        <w:rPr>
          <w:sz w:val="24"/>
          <w:szCs w:val="24"/>
        </w:rPr>
        <w:t>2)   орган Ассоциации, в который обращается заявитель;</w:t>
      </w:r>
    </w:p>
    <w:p w:rsidR="006C4747" w:rsidRPr="002D387F" w:rsidRDefault="006C4747" w:rsidP="002D387F">
      <w:pPr>
        <w:spacing w:after="0" w:line="240" w:lineRule="auto"/>
        <w:jc w:val="both"/>
        <w:rPr>
          <w:sz w:val="24"/>
          <w:szCs w:val="24"/>
        </w:rPr>
      </w:pPr>
      <w:r w:rsidRPr="002D387F">
        <w:rPr>
          <w:sz w:val="24"/>
          <w:szCs w:val="24"/>
        </w:rPr>
        <w:t>3)  фамилия, имя, отчество заявителя;</w:t>
      </w:r>
    </w:p>
    <w:p w:rsidR="006C4747" w:rsidRPr="002D387F" w:rsidRDefault="006C4747" w:rsidP="002D387F">
      <w:pPr>
        <w:spacing w:after="0" w:line="240" w:lineRule="auto"/>
        <w:jc w:val="both"/>
        <w:rPr>
          <w:sz w:val="24"/>
          <w:szCs w:val="24"/>
        </w:rPr>
      </w:pPr>
      <w:r w:rsidRPr="002D387F">
        <w:rPr>
          <w:sz w:val="24"/>
          <w:szCs w:val="24"/>
        </w:rPr>
        <w:t>4)   данные документа, удостоверяющего личность заявителя;</w:t>
      </w:r>
    </w:p>
    <w:p w:rsidR="006C4747" w:rsidRPr="002D387F" w:rsidRDefault="006C4747" w:rsidP="002D387F">
      <w:pPr>
        <w:spacing w:after="0" w:line="240" w:lineRule="auto"/>
        <w:jc w:val="both"/>
        <w:rPr>
          <w:sz w:val="24"/>
          <w:szCs w:val="24"/>
        </w:rPr>
      </w:pPr>
      <w:r w:rsidRPr="002D387F">
        <w:rPr>
          <w:sz w:val="24"/>
          <w:szCs w:val="24"/>
        </w:rPr>
        <w:t>5)   адрес регистрации заявителя по месту жительства;</w:t>
      </w:r>
    </w:p>
    <w:p w:rsidR="006C4747" w:rsidRPr="002D387F" w:rsidRDefault="006C4747" w:rsidP="002D387F">
      <w:pPr>
        <w:spacing w:after="0" w:line="240" w:lineRule="auto"/>
        <w:jc w:val="both"/>
        <w:rPr>
          <w:sz w:val="24"/>
          <w:szCs w:val="24"/>
        </w:rPr>
      </w:pPr>
      <w:r w:rsidRPr="002D387F">
        <w:rPr>
          <w:sz w:val="24"/>
          <w:szCs w:val="24"/>
        </w:rPr>
        <w:t>6) реквизиты банка и расчетный счет заявителя для перечисления денежных средств из компенсационного фонда возмещения вреда;</w:t>
      </w:r>
    </w:p>
    <w:p w:rsidR="006C4747" w:rsidRPr="002D387F" w:rsidRDefault="006C4747" w:rsidP="002D387F">
      <w:pPr>
        <w:spacing w:after="0" w:line="240" w:lineRule="auto"/>
        <w:jc w:val="both"/>
        <w:rPr>
          <w:sz w:val="24"/>
          <w:szCs w:val="24"/>
        </w:rPr>
      </w:pPr>
      <w:r w:rsidRPr="002D387F">
        <w:rPr>
          <w:sz w:val="24"/>
          <w:szCs w:val="24"/>
        </w:rPr>
        <w:t>7) основание выплаты (указание причиненного заявителю вреда, подлежащего компенсации);</w:t>
      </w:r>
    </w:p>
    <w:p w:rsidR="006C4747" w:rsidRPr="002D387F" w:rsidRDefault="006C4747" w:rsidP="002D387F">
      <w:pPr>
        <w:spacing w:after="0" w:line="240" w:lineRule="auto"/>
        <w:jc w:val="both"/>
        <w:rPr>
          <w:sz w:val="24"/>
          <w:szCs w:val="24"/>
        </w:rPr>
      </w:pPr>
      <w:r w:rsidRPr="002D387F">
        <w:rPr>
          <w:sz w:val="24"/>
          <w:szCs w:val="24"/>
        </w:rPr>
        <w:t>8)   наименование и место нахождения члена Ассоциации, по вине которого причинен вред;</w:t>
      </w:r>
    </w:p>
    <w:p w:rsidR="006C4747" w:rsidRPr="002D387F" w:rsidRDefault="006C4747" w:rsidP="002D387F">
      <w:pPr>
        <w:spacing w:after="0" w:line="240" w:lineRule="auto"/>
        <w:jc w:val="both"/>
        <w:rPr>
          <w:sz w:val="24"/>
          <w:szCs w:val="24"/>
        </w:rPr>
      </w:pPr>
      <w:r w:rsidRPr="002D387F">
        <w:rPr>
          <w:sz w:val="24"/>
          <w:szCs w:val="24"/>
        </w:rPr>
        <w:t>9)   сумма денежных средств, подлежащая выплате  в возмещение вреда, указанная в решении суда общей юрисдикции или арбитражного суда.</w:t>
      </w:r>
    </w:p>
    <w:p w:rsidR="006C4747" w:rsidRPr="002D387F" w:rsidRDefault="006C4747" w:rsidP="002D387F">
      <w:pPr>
        <w:spacing w:after="0" w:line="240" w:lineRule="auto"/>
        <w:jc w:val="both"/>
        <w:rPr>
          <w:i/>
          <w:sz w:val="24"/>
          <w:szCs w:val="24"/>
        </w:rPr>
      </w:pPr>
      <w:r w:rsidRPr="002D387F">
        <w:rPr>
          <w:sz w:val="24"/>
          <w:szCs w:val="24"/>
        </w:rPr>
        <w:t>4.3.6. Заявление подписывается лицом, которому нанесен ущерб (заявителем) – уполномоченным лицом юридического лица в соответствии с уставными документами физическим лицом, или представителем на основании доверенности, выданной в соответствии с гражданским законодательством</w:t>
      </w:r>
      <w:r w:rsidRPr="002D387F">
        <w:rPr>
          <w:i/>
          <w:sz w:val="24"/>
          <w:szCs w:val="24"/>
        </w:rPr>
        <w:t xml:space="preserve"> </w:t>
      </w:r>
      <w:r w:rsidRPr="002D387F">
        <w:rPr>
          <w:sz w:val="24"/>
          <w:szCs w:val="24"/>
        </w:rPr>
        <w:t>Российской Федерации</w:t>
      </w:r>
      <w:r w:rsidRPr="002D387F">
        <w:rPr>
          <w:i/>
          <w:sz w:val="24"/>
          <w:szCs w:val="24"/>
        </w:rPr>
        <w:t>.</w:t>
      </w:r>
    </w:p>
    <w:p w:rsidR="006C4747" w:rsidRPr="002D387F" w:rsidRDefault="006C4747" w:rsidP="002D387F">
      <w:pPr>
        <w:spacing w:after="0" w:line="240" w:lineRule="auto"/>
        <w:jc w:val="both"/>
        <w:rPr>
          <w:sz w:val="24"/>
          <w:szCs w:val="24"/>
        </w:rPr>
      </w:pPr>
      <w:r w:rsidRPr="002D387F">
        <w:rPr>
          <w:sz w:val="24"/>
          <w:szCs w:val="24"/>
        </w:rPr>
        <w:t>4.3.7.  К заявлению должны прилагаться следующие документы:</w:t>
      </w:r>
    </w:p>
    <w:p w:rsidR="006C4747" w:rsidRPr="002D387F" w:rsidRDefault="006C4747" w:rsidP="002D387F">
      <w:pPr>
        <w:spacing w:after="0" w:line="240" w:lineRule="auto"/>
        <w:jc w:val="both"/>
        <w:rPr>
          <w:sz w:val="24"/>
          <w:szCs w:val="24"/>
        </w:rPr>
      </w:pPr>
      <w:r w:rsidRPr="002D387F">
        <w:rPr>
          <w:sz w:val="24"/>
          <w:szCs w:val="24"/>
        </w:rPr>
        <w:t>1)   подлинник или заверенная судом копия вступившего в законную силу решения суда общей юрисдикции или арбитражного суда о взыскании с члена Ассоциации вреда, причиненного заявителю в определенном размере;</w:t>
      </w:r>
    </w:p>
    <w:p w:rsidR="006C4747" w:rsidRPr="002D387F" w:rsidRDefault="006C4747" w:rsidP="002D387F">
      <w:pPr>
        <w:spacing w:after="0" w:line="240" w:lineRule="auto"/>
        <w:jc w:val="both"/>
        <w:rPr>
          <w:sz w:val="24"/>
          <w:szCs w:val="24"/>
        </w:rPr>
      </w:pPr>
      <w:r w:rsidRPr="002D387F">
        <w:rPr>
          <w:sz w:val="24"/>
          <w:szCs w:val="24"/>
        </w:rPr>
        <w:t>2) заверенная в соответствии с гражданским законодательством Российской Федерации копия выписки из единого государственного реестра юридических лиц/ копия выписки из единого государственного реестра индивидуальных предпринимателей;</w:t>
      </w:r>
    </w:p>
    <w:p w:rsidR="006C4747" w:rsidRPr="002D387F" w:rsidRDefault="006C4747" w:rsidP="002D387F">
      <w:pPr>
        <w:spacing w:after="0" w:line="240" w:lineRule="auto"/>
        <w:jc w:val="both"/>
        <w:rPr>
          <w:sz w:val="24"/>
          <w:szCs w:val="24"/>
        </w:rPr>
      </w:pPr>
      <w:r w:rsidRPr="002D387F">
        <w:rPr>
          <w:sz w:val="24"/>
          <w:szCs w:val="24"/>
        </w:rPr>
        <w:t>3)  заверенная в соответствии с гражданским законодательством Российской Федерации копия свидетельства о государственной регистрации юридического лица – заявителя/копия свидетельства о государственной регистрации индивидуального предпринимателя – заявителя;</w:t>
      </w:r>
    </w:p>
    <w:p w:rsidR="006C4747" w:rsidRPr="002D387F" w:rsidRDefault="006C4747" w:rsidP="002D387F">
      <w:pPr>
        <w:spacing w:after="0" w:line="240" w:lineRule="auto"/>
        <w:jc w:val="both"/>
        <w:rPr>
          <w:sz w:val="24"/>
          <w:szCs w:val="24"/>
        </w:rPr>
      </w:pPr>
      <w:r w:rsidRPr="002D387F">
        <w:rPr>
          <w:sz w:val="24"/>
          <w:szCs w:val="24"/>
        </w:rPr>
        <w:lastRenderedPageBreak/>
        <w:t>4) копия документа, удостоверяющего личность заявителя – индивидуального предпринимателя или физического лица/ документ, удостоверяющий право лица, подписавшего заявление от имени юридического лица, без доверенности действовать от его имени, либо доверенность на осуществление соответствующих полномочий, заверенная в порядке, установленном гражданским законодательством Российской Федерации.</w:t>
      </w:r>
    </w:p>
    <w:p w:rsidR="006C4747" w:rsidRPr="002D387F" w:rsidRDefault="006C4747" w:rsidP="002D387F">
      <w:pPr>
        <w:spacing w:after="0" w:line="240" w:lineRule="auto"/>
        <w:jc w:val="both"/>
        <w:rPr>
          <w:sz w:val="24"/>
          <w:szCs w:val="24"/>
        </w:rPr>
      </w:pPr>
      <w:r w:rsidRPr="002D387F">
        <w:rPr>
          <w:sz w:val="24"/>
          <w:szCs w:val="24"/>
        </w:rPr>
        <w:t xml:space="preserve">4.3.8.  Совет Ассоциации с момента получения заявления и документов, указанных в </w:t>
      </w:r>
      <w:proofErr w:type="spellStart"/>
      <w:r w:rsidRPr="002D387F">
        <w:rPr>
          <w:sz w:val="24"/>
          <w:szCs w:val="24"/>
        </w:rPr>
        <w:t>п.п</w:t>
      </w:r>
      <w:proofErr w:type="spellEnd"/>
      <w:r w:rsidRPr="002D387F">
        <w:rPr>
          <w:sz w:val="24"/>
          <w:szCs w:val="24"/>
        </w:rPr>
        <w:t xml:space="preserve">. 4.3.3. – 4.3.5, 4.3.7 настоящего Положения, передает их для проверки и вынесения мотивированной рекомендации относительно выплаты средств из компенсационного фонда </w:t>
      </w:r>
      <w:r w:rsidR="00591C45">
        <w:rPr>
          <w:sz w:val="24"/>
          <w:szCs w:val="24"/>
        </w:rPr>
        <w:t>Генеральному директору</w:t>
      </w:r>
      <w:r w:rsidRPr="002D387F">
        <w:rPr>
          <w:sz w:val="24"/>
          <w:szCs w:val="24"/>
        </w:rPr>
        <w:t>.</w:t>
      </w:r>
    </w:p>
    <w:p w:rsidR="006C4747" w:rsidRPr="002D387F" w:rsidRDefault="006C4747" w:rsidP="002D387F">
      <w:pPr>
        <w:spacing w:after="0" w:line="240" w:lineRule="auto"/>
        <w:jc w:val="both"/>
        <w:rPr>
          <w:sz w:val="24"/>
          <w:szCs w:val="24"/>
        </w:rPr>
      </w:pPr>
      <w:r w:rsidRPr="002D387F">
        <w:rPr>
          <w:sz w:val="24"/>
          <w:szCs w:val="24"/>
        </w:rPr>
        <w:t xml:space="preserve">4.3.9.  </w:t>
      </w:r>
      <w:r w:rsidR="00591C45">
        <w:rPr>
          <w:sz w:val="24"/>
          <w:szCs w:val="24"/>
        </w:rPr>
        <w:t xml:space="preserve">Генеральный директор </w:t>
      </w:r>
      <w:r w:rsidRPr="002D387F">
        <w:rPr>
          <w:sz w:val="24"/>
          <w:szCs w:val="24"/>
        </w:rPr>
        <w:t xml:space="preserve">не позднее </w:t>
      </w:r>
      <w:r w:rsidR="00931DC1">
        <w:rPr>
          <w:sz w:val="24"/>
          <w:szCs w:val="24"/>
        </w:rPr>
        <w:t xml:space="preserve">двух </w:t>
      </w:r>
      <w:r w:rsidRPr="002D387F">
        <w:rPr>
          <w:sz w:val="24"/>
          <w:szCs w:val="24"/>
        </w:rPr>
        <w:t xml:space="preserve">дней с момента получения документов, указанных в </w:t>
      </w:r>
      <w:proofErr w:type="spellStart"/>
      <w:r w:rsidRPr="002D387F">
        <w:rPr>
          <w:sz w:val="24"/>
          <w:szCs w:val="24"/>
        </w:rPr>
        <w:t>п.п</w:t>
      </w:r>
      <w:proofErr w:type="spellEnd"/>
      <w:r w:rsidRPr="002D387F">
        <w:rPr>
          <w:sz w:val="24"/>
          <w:szCs w:val="24"/>
        </w:rPr>
        <w:t xml:space="preserve">. 4.3.3. – 4.3.5, 4.3.7 подготавливает и направляет запросы члену Ассоциации, по вине которого причинен вред заявителю, и в страховую компанию, в которой  застрахована ответственность члена Ассоциации с целью выяснения факта возмещения ими вреда заявителю. </w:t>
      </w:r>
    </w:p>
    <w:p w:rsidR="006C4747" w:rsidRPr="002D387F" w:rsidRDefault="006C4747" w:rsidP="002D387F">
      <w:pPr>
        <w:spacing w:after="0" w:line="240" w:lineRule="auto"/>
        <w:jc w:val="both"/>
        <w:rPr>
          <w:sz w:val="24"/>
          <w:szCs w:val="24"/>
        </w:rPr>
      </w:pPr>
      <w:r w:rsidRPr="002D387F">
        <w:rPr>
          <w:sz w:val="24"/>
          <w:szCs w:val="24"/>
        </w:rPr>
        <w:t xml:space="preserve">4.3.10. </w:t>
      </w:r>
      <w:r w:rsidR="00287038">
        <w:rPr>
          <w:sz w:val="24"/>
          <w:szCs w:val="24"/>
        </w:rPr>
        <w:t xml:space="preserve">Не позднее 7 (семи) рабочих  дней после </w:t>
      </w:r>
      <w:r w:rsidR="00931DC1">
        <w:rPr>
          <w:sz w:val="24"/>
          <w:szCs w:val="24"/>
        </w:rPr>
        <w:t xml:space="preserve"> получения ответов по запросам</w:t>
      </w:r>
      <w:r w:rsidR="00287038">
        <w:rPr>
          <w:sz w:val="24"/>
          <w:szCs w:val="24"/>
        </w:rPr>
        <w:t xml:space="preserve">, указанным в п.4.3.9, </w:t>
      </w:r>
      <w:r w:rsidR="00931DC1">
        <w:rPr>
          <w:sz w:val="24"/>
          <w:szCs w:val="24"/>
        </w:rPr>
        <w:t xml:space="preserve"> </w:t>
      </w:r>
      <w:r w:rsidR="00591C45">
        <w:rPr>
          <w:sz w:val="24"/>
          <w:szCs w:val="24"/>
        </w:rPr>
        <w:t xml:space="preserve">Генеральный директор </w:t>
      </w:r>
      <w:r w:rsidRPr="002D387F">
        <w:rPr>
          <w:sz w:val="24"/>
          <w:szCs w:val="24"/>
        </w:rPr>
        <w:t>осуществляет проверку</w:t>
      </w:r>
      <w:r w:rsidR="00287038">
        <w:rPr>
          <w:sz w:val="24"/>
          <w:szCs w:val="24"/>
        </w:rPr>
        <w:t xml:space="preserve"> имеющихся документов</w:t>
      </w:r>
      <w:r w:rsidRPr="002D387F">
        <w:rPr>
          <w:sz w:val="24"/>
          <w:szCs w:val="24"/>
        </w:rPr>
        <w:t xml:space="preserve"> и выносит мотивированную рекомендацию о выплате из средств компенсационного фонда возмещения вреда или об отказе в выплате из средств компенсационного фонда возмещения вреда.</w:t>
      </w:r>
    </w:p>
    <w:p w:rsidR="006C4747" w:rsidRPr="002D387F" w:rsidRDefault="006C4747" w:rsidP="002D387F">
      <w:pPr>
        <w:spacing w:after="0" w:line="240" w:lineRule="auto"/>
        <w:jc w:val="both"/>
        <w:rPr>
          <w:sz w:val="24"/>
          <w:szCs w:val="24"/>
        </w:rPr>
      </w:pPr>
      <w:r w:rsidRPr="002D387F">
        <w:rPr>
          <w:sz w:val="24"/>
          <w:szCs w:val="24"/>
        </w:rPr>
        <w:t xml:space="preserve">4.3.11. Рекомендация </w:t>
      </w:r>
      <w:r w:rsidR="00591C45">
        <w:rPr>
          <w:sz w:val="24"/>
          <w:szCs w:val="24"/>
        </w:rPr>
        <w:t xml:space="preserve">Генерального директора </w:t>
      </w:r>
      <w:r w:rsidRPr="002D387F">
        <w:rPr>
          <w:sz w:val="24"/>
          <w:szCs w:val="24"/>
        </w:rPr>
        <w:t>не позднее 1 (одного) рабочего дня со дня ее вынесения направляется в Совет Ассоциации.</w:t>
      </w:r>
    </w:p>
    <w:p w:rsidR="006C4747" w:rsidRPr="002D387F" w:rsidRDefault="006C4747" w:rsidP="002D387F">
      <w:pPr>
        <w:spacing w:after="0" w:line="240" w:lineRule="auto"/>
        <w:jc w:val="both"/>
        <w:rPr>
          <w:sz w:val="24"/>
          <w:szCs w:val="24"/>
        </w:rPr>
      </w:pPr>
      <w:r w:rsidRPr="002D387F">
        <w:rPr>
          <w:sz w:val="24"/>
          <w:szCs w:val="24"/>
        </w:rPr>
        <w:t>4.3.12.  Совет Ассоциации  выносит мотивированное решение о выплате из средств компенсационного фонда возмещения вреда или об отказе в выплате из средств компенсационного фонда возмещения вреда в течение 1</w:t>
      </w:r>
      <w:r w:rsidR="00C32DC6" w:rsidRPr="002D387F">
        <w:rPr>
          <w:sz w:val="24"/>
          <w:szCs w:val="24"/>
        </w:rPr>
        <w:t>0</w:t>
      </w:r>
      <w:r w:rsidRPr="002D387F">
        <w:rPr>
          <w:sz w:val="24"/>
          <w:szCs w:val="24"/>
        </w:rPr>
        <w:t xml:space="preserve"> (десяти) рабочих дней с момента получения рекомендации</w:t>
      </w:r>
      <w:r w:rsidR="00591C45">
        <w:rPr>
          <w:sz w:val="24"/>
          <w:szCs w:val="24"/>
        </w:rPr>
        <w:t xml:space="preserve"> Генерального директора</w:t>
      </w:r>
      <w:r w:rsidRPr="002D387F">
        <w:rPr>
          <w:sz w:val="24"/>
          <w:szCs w:val="24"/>
        </w:rPr>
        <w:t>.</w:t>
      </w:r>
    </w:p>
    <w:p w:rsidR="006C4747" w:rsidRPr="002D387F" w:rsidRDefault="006C4747" w:rsidP="002D387F">
      <w:pPr>
        <w:spacing w:after="0" w:line="240" w:lineRule="auto"/>
        <w:jc w:val="both"/>
        <w:rPr>
          <w:sz w:val="24"/>
          <w:szCs w:val="24"/>
        </w:rPr>
      </w:pPr>
      <w:r w:rsidRPr="002D387F">
        <w:rPr>
          <w:sz w:val="24"/>
          <w:szCs w:val="24"/>
        </w:rPr>
        <w:t xml:space="preserve">4.3.13.  На заседание Совета Ассоциации, на котором должен рассматриваться вопрос о выплате средств компенсационного фонда возмещения вреда в целях возмещения вреда, может быть приглашено лицо, обратившееся с заявлением о возмещении вреда, и член Ассоциации (бывший член Ассоциации), указанный в заявлении в качестве </w:t>
      </w:r>
      <w:proofErr w:type="spellStart"/>
      <w:r w:rsidRPr="002D387F">
        <w:rPr>
          <w:sz w:val="24"/>
          <w:szCs w:val="24"/>
        </w:rPr>
        <w:t>причинителя</w:t>
      </w:r>
      <w:proofErr w:type="spellEnd"/>
      <w:r w:rsidRPr="002D387F">
        <w:rPr>
          <w:sz w:val="24"/>
          <w:szCs w:val="24"/>
        </w:rPr>
        <w:t xml:space="preserve"> вреда, либо их представители.</w:t>
      </w:r>
    </w:p>
    <w:p w:rsidR="006C4747" w:rsidRPr="002D387F" w:rsidRDefault="006C4747" w:rsidP="002D387F">
      <w:pPr>
        <w:spacing w:after="0" w:line="240" w:lineRule="auto"/>
        <w:jc w:val="both"/>
        <w:rPr>
          <w:sz w:val="24"/>
          <w:szCs w:val="24"/>
        </w:rPr>
      </w:pPr>
      <w:r w:rsidRPr="002D387F">
        <w:rPr>
          <w:sz w:val="24"/>
          <w:szCs w:val="24"/>
        </w:rPr>
        <w:t xml:space="preserve">4.3.14.  Решение Совета Ассоциации, принятое в соответствии с п. 4.3.12. настоящего Положения, в течение </w:t>
      </w:r>
      <w:r w:rsidR="00C32DC6" w:rsidRPr="002D387F">
        <w:rPr>
          <w:sz w:val="24"/>
          <w:szCs w:val="24"/>
        </w:rPr>
        <w:t>7</w:t>
      </w:r>
      <w:r w:rsidRPr="002D387F">
        <w:rPr>
          <w:sz w:val="24"/>
          <w:szCs w:val="24"/>
        </w:rPr>
        <w:t xml:space="preserve"> (</w:t>
      </w:r>
      <w:r w:rsidR="00C32DC6" w:rsidRPr="002D387F">
        <w:rPr>
          <w:sz w:val="24"/>
          <w:szCs w:val="24"/>
        </w:rPr>
        <w:t>дней</w:t>
      </w:r>
      <w:r w:rsidRPr="002D387F">
        <w:rPr>
          <w:sz w:val="24"/>
          <w:szCs w:val="24"/>
        </w:rPr>
        <w:t xml:space="preserve">) дней с момента его вынесения должно быть направлено или вручено лицу, обратившемуся с заявлением о возмещении вреда, а также члену Ассоциации (бывшему члену Ассоциации), указанному в заявлении в качестве </w:t>
      </w:r>
      <w:proofErr w:type="spellStart"/>
      <w:r w:rsidRPr="002D387F">
        <w:rPr>
          <w:sz w:val="24"/>
          <w:szCs w:val="24"/>
        </w:rPr>
        <w:t>причинителя</w:t>
      </w:r>
      <w:proofErr w:type="spellEnd"/>
      <w:r w:rsidRPr="002D387F">
        <w:rPr>
          <w:sz w:val="24"/>
          <w:szCs w:val="24"/>
        </w:rPr>
        <w:t xml:space="preserve"> вреда.</w:t>
      </w:r>
    </w:p>
    <w:p w:rsidR="006C4747" w:rsidRPr="002D387F" w:rsidRDefault="006C4747" w:rsidP="002D387F">
      <w:pPr>
        <w:spacing w:after="0" w:line="240" w:lineRule="auto"/>
        <w:jc w:val="both"/>
        <w:rPr>
          <w:sz w:val="24"/>
          <w:szCs w:val="24"/>
        </w:rPr>
      </w:pPr>
      <w:r w:rsidRPr="002D387F">
        <w:rPr>
          <w:sz w:val="24"/>
          <w:szCs w:val="24"/>
        </w:rPr>
        <w:t xml:space="preserve">4.3.15.  В случае принятия </w:t>
      </w:r>
      <w:r w:rsidR="00591C45">
        <w:rPr>
          <w:sz w:val="24"/>
          <w:szCs w:val="24"/>
        </w:rPr>
        <w:t xml:space="preserve">Советом Ассоциации </w:t>
      </w:r>
      <w:r w:rsidRPr="002D387F">
        <w:rPr>
          <w:sz w:val="24"/>
          <w:szCs w:val="24"/>
        </w:rPr>
        <w:t xml:space="preserve">решения о выплате заявителю средств компенсационного фонда возмещения вреда в возмещение вреда, причиненного членом Ассоциации (бывшим членом Ассоциации), указанные денежные средства должны быть перечислены на расчетный счет заявителя, указанный в его заявлении, в срок не позднее </w:t>
      </w:r>
      <w:r w:rsidR="00287038">
        <w:rPr>
          <w:sz w:val="24"/>
          <w:szCs w:val="24"/>
        </w:rPr>
        <w:t>14</w:t>
      </w:r>
      <w:r w:rsidRPr="002D387F">
        <w:rPr>
          <w:sz w:val="24"/>
          <w:szCs w:val="24"/>
        </w:rPr>
        <w:t xml:space="preserve"> (</w:t>
      </w:r>
      <w:r w:rsidR="00287038">
        <w:rPr>
          <w:sz w:val="24"/>
          <w:szCs w:val="24"/>
        </w:rPr>
        <w:t>четырнадцати</w:t>
      </w:r>
      <w:proofErr w:type="gramStart"/>
      <w:r w:rsidR="00287038">
        <w:rPr>
          <w:sz w:val="24"/>
          <w:szCs w:val="24"/>
        </w:rPr>
        <w:t xml:space="preserve"> </w:t>
      </w:r>
      <w:r w:rsidRPr="002D387F">
        <w:rPr>
          <w:sz w:val="24"/>
          <w:szCs w:val="24"/>
        </w:rPr>
        <w:t>)</w:t>
      </w:r>
      <w:proofErr w:type="gramEnd"/>
      <w:r w:rsidR="00287038">
        <w:rPr>
          <w:sz w:val="24"/>
          <w:szCs w:val="24"/>
        </w:rPr>
        <w:t xml:space="preserve"> рабочих </w:t>
      </w:r>
      <w:r w:rsidRPr="002D387F">
        <w:rPr>
          <w:sz w:val="24"/>
          <w:szCs w:val="24"/>
        </w:rPr>
        <w:t xml:space="preserve"> дней со дня вынесения решения об осуществлении выплаты.</w:t>
      </w:r>
    </w:p>
    <w:p w:rsidR="006C4747" w:rsidRPr="002D387F" w:rsidRDefault="006C4747" w:rsidP="002D387F">
      <w:pPr>
        <w:spacing w:after="0" w:line="240" w:lineRule="auto"/>
        <w:jc w:val="both"/>
        <w:rPr>
          <w:sz w:val="24"/>
          <w:szCs w:val="24"/>
        </w:rPr>
      </w:pPr>
      <w:r w:rsidRPr="002D387F">
        <w:rPr>
          <w:sz w:val="24"/>
          <w:szCs w:val="24"/>
        </w:rPr>
        <w:t>4.3.16.  Совет Ассоциации вправе отказать в выплате средств из компенсационного фонда возмещения вреда заявителю по следующим основаниям:</w:t>
      </w:r>
    </w:p>
    <w:p w:rsidR="006C4747" w:rsidRPr="002D387F" w:rsidRDefault="006C4747" w:rsidP="002D387F">
      <w:pPr>
        <w:spacing w:after="0" w:line="240" w:lineRule="auto"/>
        <w:jc w:val="both"/>
        <w:rPr>
          <w:sz w:val="24"/>
          <w:szCs w:val="24"/>
        </w:rPr>
      </w:pPr>
      <w:r w:rsidRPr="002D387F">
        <w:rPr>
          <w:sz w:val="24"/>
          <w:szCs w:val="24"/>
        </w:rPr>
        <w:t>1) вред, причиненный заявителю членом Ассоциации, возмещен в полном размере за счет сре</w:t>
      </w:r>
      <w:proofErr w:type="gramStart"/>
      <w:r w:rsidRPr="002D387F">
        <w:rPr>
          <w:sz w:val="24"/>
          <w:szCs w:val="24"/>
        </w:rPr>
        <w:t>дств чл</w:t>
      </w:r>
      <w:proofErr w:type="gramEnd"/>
      <w:r w:rsidRPr="002D387F">
        <w:rPr>
          <w:sz w:val="24"/>
          <w:szCs w:val="24"/>
        </w:rPr>
        <w:t>ена Ассоциации, причинившего вред, и (или) страховых выплат;</w:t>
      </w:r>
    </w:p>
    <w:p w:rsidR="006C4747" w:rsidRPr="002D387F" w:rsidRDefault="006C4747" w:rsidP="002D387F">
      <w:pPr>
        <w:spacing w:after="0" w:line="240" w:lineRule="auto"/>
        <w:jc w:val="both"/>
        <w:rPr>
          <w:sz w:val="24"/>
          <w:szCs w:val="24"/>
        </w:rPr>
      </w:pPr>
      <w:r w:rsidRPr="002D387F">
        <w:rPr>
          <w:sz w:val="24"/>
          <w:szCs w:val="24"/>
        </w:rPr>
        <w:t xml:space="preserve">2) лицо, указанное в заявлении в качестве </w:t>
      </w:r>
      <w:proofErr w:type="spellStart"/>
      <w:r w:rsidRPr="002D387F">
        <w:rPr>
          <w:sz w:val="24"/>
          <w:szCs w:val="24"/>
        </w:rPr>
        <w:t>причинителя</w:t>
      </w:r>
      <w:proofErr w:type="spellEnd"/>
      <w:r w:rsidRPr="002D387F">
        <w:rPr>
          <w:sz w:val="24"/>
          <w:szCs w:val="24"/>
        </w:rPr>
        <w:t xml:space="preserve"> вреда, не являлось членом Ассоциации на дату выполнения работ, повлекших за собой причинение вреда заявителю, </w:t>
      </w:r>
      <w:r w:rsidRPr="002D387F">
        <w:rPr>
          <w:sz w:val="24"/>
          <w:szCs w:val="24"/>
        </w:rPr>
        <w:lastRenderedPageBreak/>
        <w:t>либо действи</w:t>
      </w:r>
      <w:r w:rsidR="00580C22">
        <w:rPr>
          <w:sz w:val="24"/>
          <w:szCs w:val="24"/>
        </w:rPr>
        <w:t>е</w:t>
      </w:r>
      <w:r w:rsidRPr="002D387F">
        <w:rPr>
          <w:sz w:val="24"/>
          <w:szCs w:val="24"/>
        </w:rPr>
        <w:t xml:space="preserve"> свидетельства о допуске данного лица к указанным работам на эту дату было прекращено или приостановлено</w:t>
      </w:r>
      <w:r w:rsidR="00580C22" w:rsidRPr="00580C22">
        <w:rPr>
          <w:sz w:val="24"/>
          <w:szCs w:val="24"/>
        </w:rPr>
        <w:t>.</w:t>
      </w:r>
      <w:r w:rsidR="00580C22" w:rsidRPr="00580C22">
        <w:t xml:space="preserve"> Вышеуказанные сведения размещаются в реестре членов Ассоциации на официальном сайте Ассоциации  в сети «Интернет» в соответствие с требованиями действующего законодательства</w:t>
      </w:r>
      <w:r w:rsidRPr="002D387F">
        <w:rPr>
          <w:sz w:val="24"/>
          <w:szCs w:val="24"/>
        </w:rPr>
        <w:t>;</w:t>
      </w:r>
    </w:p>
    <w:p w:rsidR="006C4747" w:rsidRPr="002D387F" w:rsidRDefault="006C4747" w:rsidP="002D387F">
      <w:pPr>
        <w:spacing w:after="0" w:line="240" w:lineRule="auto"/>
        <w:jc w:val="both"/>
        <w:rPr>
          <w:sz w:val="24"/>
          <w:szCs w:val="24"/>
        </w:rPr>
      </w:pPr>
      <w:r w:rsidRPr="002D387F">
        <w:rPr>
          <w:sz w:val="24"/>
          <w:szCs w:val="24"/>
        </w:rPr>
        <w:t>3) к заявлению, не приложены документы, указанные в п. 4.3.7 настоящего Положения;</w:t>
      </w:r>
    </w:p>
    <w:p w:rsidR="006C4747" w:rsidRPr="002D387F" w:rsidRDefault="006C4747" w:rsidP="002D387F">
      <w:pPr>
        <w:spacing w:after="0" w:line="240" w:lineRule="auto"/>
        <w:jc w:val="both"/>
        <w:rPr>
          <w:sz w:val="24"/>
          <w:szCs w:val="24"/>
        </w:rPr>
      </w:pPr>
      <w:r w:rsidRPr="002D387F">
        <w:rPr>
          <w:sz w:val="24"/>
          <w:szCs w:val="24"/>
        </w:rPr>
        <w:t>4) по представленному в Ассоциаци</w:t>
      </w:r>
      <w:r w:rsidR="00D023DA" w:rsidRPr="002D387F">
        <w:rPr>
          <w:sz w:val="24"/>
          <w:szCs w:val="24"/>
        </w:rPr>
        <w:t>ю</w:t>
      </w:r>
      <w:r w:rsidRPr="002D387F">
        <w:rPr>
          <w:sz w:val="24"/>
          <w:szCs w:val="24"/>
        </w:rPr>
        <w:t xml:space="preserve"> судебному решению с члена Ассоциации взыскивается неустойка, пени, штрафы и т.п. за невыполнение договорных или иных обязательств, а также иные денежные суммы, не образующие и не входящие в состав суммы причиненного вреда вследствие недостатков работ по </w:t>
      </w:r>
      <w:r w:rsidRPr="002D387F">
        <w:rPr>
          <w:color w:val="000000"/>
          <w:sz w:val="24"/>
          <w:szCs w:val="24"/>
        </w:rPr>
        <w:t>подготовке проектной документации</w:t>
      </w:r>
      <w:r w:rsidRPr="002D387F">
        <w:rPr>
          <w:sz w:val="24"/>
          <w:szCs w:val="24"/>
        </w:rPr>
        <w:t xml:space="preserve">, выполняемых членом Ассоциации. </w:t>
      </w:r>
    </w:p>
    <w:p w:rsidR="006C4747" w:rsidRPr="002D387F" w:rsidRDefault="006C4747" w:rsidP="002D387F">
      <w:pPr>
        <w:spacing w:after="0" w:line="240" w:lineRule="auto"/>
        <w:jc w:val="both"/>
        <w:rPr>
          <w:sz w:val="24"/>
          <w:szCs w:val="24"/>
        </w:rPr>
      </w:pPr>
      <w:r w:rsidRPr="002D387F">
        <w:rPr>
          <w:sz w:val="24"/>
          <w:szCs w:val="24"/>
        </w:rPr>
        <w:t>4.3.17. Решение Совета Ассоциации об отказе в выплате средств из компенсационного фонда возмещения вреда заявителю может быть обжаловано в суд в порядке, установленном законодательством Российской Федерации.</w:t>
      </w:r>
    </w:p>
    <w:p w:rsidR="00580C22" w:rsidRDefault="00A038EF" w:rsidP="002D387F">
      <w:pPr>
        <w:spacing w:after="0" w:line="240" w:lineRule="auto"/>
        <w:jc w:val="both"/>
        <w:rPr>
          <w:sz w:val="24"/>
          <w:szCs w:val="24"/>
        </w:rPr>
      </w:pPr>
      <w:r w:rsidRPr="00287038">
        <w:rPr>
          <w:sz w:val="24"/>
          <w:szCs w:val="24"/>
        </w:rPr>
        <w:t>4.3.18. Порядок осуществления выплат из средств компенсационного фонда возмещения вреда в случае, предусмотренном п. 4.1.4. настоящего Положения, устанавливается законодательством Российской Федерации</w:t>
      </w:r>
      <w:r w:rsidRPr="00386549">
        <w:t>.</w:t>
      </w:r>
    </w:p>
    <w:p w:rsidR="00580C22" w:rsidRPr="002D387F" w:rsidRDefault="00580C22" w:rsidP="002D387F">
      <w:pPr>
        <w:spacing w:after="0" w:line="240" w:lineRule="auto"/>
        <w:jc w:val="both"/>
        <w:rPr>
          <w:sz w:val="24"/>
          <w:szCs w:val="24"/>
        </w:rPr>
      </w:pPr>
    </w:p>
    <w:p w:rsidR="006C4747" w:rsidRPr="002D387F" w:rsidRDefault="006C4747" w:rsidP="002D387F">
      <w:pPr>
        <w:spacing w:after="0" w:line="240" w:lineRule="auto"/>
        <w:jc w:val="both"/>
        <w:rPr>
          <w:sz w:val="24"/>
          <w:szCs w:val="24"/>
        </w:rPr>
      </w:pPr>
    </w:p>
    <w:p w:rsidR="006C4747" w:rsidRPr="00A038EF" w:rsidRDefault="006C4747" w:rsidP="00A038EF">
      <w:pPr>
        <w:spacing w:after="0" w:line="240" w:lineRule="auto"/>
        <w:jc w:val="center"/>
        <w:rPr>
          <w:b/>
          <w:sz w:val="24"/>
          <w:szCs w:val="24"/>
        </w:rPr>
      </w:pPr>
      <w:r w:rsidRPr="00A038EF">
        <w:rPr>
          <w:b/>
          <w:sz w:val="24"/>
          <w:szCs w:val="24"/>
        </w:rPr>
        <w:t>5. ВОСПОЛНЕНИЕ СРЕДСТВ КОМПЕНСАЦИОННОГО ФОНДА</w:t>
      </w:r>
      <w:r w:rsidR="001B41C2">
        <w:rPr>
          <w:b/>
          <w:sz w:val="24"/>
          <w:szCs w:val="24"/>
        </w:rPr>
        <w:t xml:space="preserve"> ВОЗМЕЩЕНИЯ ВРЕДА</w:t>
      </w:r>
    </w:p>
    <w:p w:rsidR="006C4747" w:rsidRPr="002D387F" w:rsidRDefault="006C4747" w:rsidP="002D387F">
      <w:pPr>
        <w:spacing w:after="0" w:line="240" w:lineRule="auto"/>
        <w:jc w:val="both"/>
        <w:rPr>
          <w:sz w:val="24"/>
          <w:szCs w:val="24"/>
        </w:rPr>
      </w:pPr>
    </w:p>
    <w:p w:rsidR="006C4747" w:rsidRPr="002D387F" w:rsidRDefault="006C4747" w:rsidP="002D387F">
      <w:pPr>
        <w:spacing w:after="0" w:line="240" w:lineRule="auto"/>
        <w:jc w:val="both"/>
        <w:rPr>
          <w:sz w:val="24"/>
          <w:szCs w:val="24"/>
        </w:rPr>
      </w:pPr>
      <w:r w:rsidRPr="002D387F">
        <w:rPr>
          <w:sz w:val="24"/>
          <w:szCs w:val="24"/>
        </w:rPr>
        <w:t xml:space="preserve">5.1. </w:t>
      </w:r>
      <w:proofErr w:type="gramStart"/>
      <w:r w:rsidRPr="002D387F">
        <w:rPr>
          <w:sz w:val="24"/>
          <w:szCs w:val="24"/>
        </w:rPr>
        <w:t xml:space="preserve">При снижении размера компенсационного фонда возмещения вреда ниже минимального размера, определяемого в соответствии с п.2.6 настоящего Положения, члены Ассоциации в срок не более чем  три месяца должны внести взносы в компенсационный фонд </w:t>
      </w:r>
      <w:r w:rsidR="00D023DA" w:rsidRPr="002D387F">
        <w:rPr>
          <w:sz w:val="24"/>
          <w:szCs w:val="24"/>
        </w:rPr>
        <w:t xml:space="preserve">возмещения вреда </w:t>
      </w:r>
      <w:r w:rsidRPr="002D387F">
        <w:rPr>
          <w:sz w:val="24"/>
          <w:szCs w:val="24"/>
        </w:rPr>
        <w:t xml:space="preserve">в целях увеличения его размера в порядке и до размера, которые установлены </w:t>
      </w:r>
      <w:r w:rsidR="003B58CC" w:rsidRPr="002D387F">
        <w:rPr>
          <w:sz w:val="24"/>
          <w:szCs w:val="24"/>
        </w:rPr>
        <w:t xml:space="preserve">настоящим Положением </w:t>
      </w:r>
      <w:r w:rsidRPr="002D387F">
        <w:rPr>
          <w:sz w:val="24"/>
          <w:szCs w:val="24"/>
        </w:rPr>
        <w:t>исходя из фактического количества членов Ассоциации и уровня их ответственности по</w:t>
      </w:r>
      <w:proofErr w:type="gramEnd"/>
      <w:r w:rsidRPr="002D387F">
        <w:rPr>
          <w:sz w:val="24"/>
          <w:szCs w:val="24"/>
        </w:rPr>
        <w:t xml:space="preserve"> обязательствам.</w:t>
      </w:r>
    </w:p>
    <w:p w:rsidR="006C4747" w:rsidRPr="002D387F" w:rsidRDefault="006C4747" w:rsidP="002D387F">
      <w:pPr>
        <w:spacing w:after="0" w:line="240" w:lineRule="auto"/>
        <w:jc w:val="both"/>
        <w:rPr>
          <w:sz w:val="24"/>
          <w:szCs w:val="24"/>
        </w:rPr>
      </w:pPr>
      <w:r w:rsidRPr="002D387F">
        <w:rPr>
          <w:sz w:val="24"/>
          <w:szCs w:val="24"/>
        </w:rPr>
        <w:t>5.2. В случае</w:t>
      </w:r>
      <w:proofErr w:type="gramStart"/>
      <w:r w:rsidRPr="002D387F">
        <w:rPr>
          <w:sz w:val="24"/>
          <w:szCs w:val="24"/>
        </w:rPr>
        <w:t>,</w:t>
      </w:r>
      <w:proofErr w:type="gramEnd"/>
      <w:r w:rsidRPr="002D387F">
        <w:rPr>
          <w:sz w:val="24"/>
          <w:szCs w:val="24"/>
        </w:rPr>
        <w:t xml:space="preserve">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w:t>
      </w:r>
      <w:r w:rsidR="00396AA4" w:rsidRPr="002D387F">
        <w:rPr>
          <w:sz w:val="24"/>
          <w:szCs w:val="24"/>
        </w:rPr>
        <w:t>о статьей 60 Градостроительного кодекса Российской Федерации</w:t>
      </w:r>
      <w:r w:rsidRPr="002D387F">
        <w:rPr>
          <w:sz w:val="24"/>
          <w:szCs w:val="24"/>
        </w:rPr>
        <w:t xml:space="preserve">, член Ассоциации, вследствие недостатков работ </w:t>
      </w:r>
      <w:r w:rsidRPr="002D387F">
        <w:rPr>
          <w:color w:val="000000"/>
          <w:sz w:val="24"/>
          <w:szCs w:val="24"/>
        </w:rPr>
        <w:t>по подготовке проектной документации</w:t>
      </w:r>
      <w:r w:rsidRPr="002D387F">
        <w:rPr>
          <w:sz w:val="24"/>
          <w:szCs w:val="24"/>
        </w:rPr>
        <w:t xml:space="preserve"> которого был причинен вред, а также иные члены Ассоциации должны внести взносы в компенсационный фонд возмещения вреда в установленный п.5.1 Положения срок со дня осуществления указанных выплат.</w:t>
      </w:r>
    </w:p>
    <w:p w:rsidR="00396AA4" w:rsidRPr="002D387F" w:rsidRDefault="00396AA4" w:rsidP="002D387F">
      <w:pPr>
        <w:spacing w:after="0" w:line="240" w:lineRule="auto"/>
        <w:jc w:val="both"/>
        <w:rPr>
          <w:sz w:val="24"/>
          <w:szCs w:val="24"/>
        </w:rPr>
      </w:pPr>
      <w:r w:rsidRPr="002D387F">
        <w:rPr>
          <w:sz w:val="24"/>
          <w:szCs w:val="24"/>
        </w:rPr>
        <w:t>Генеральный директор Ассоциации должен не позднее 10 дней с момента осуществления указанных выплат предъявить требование о восполнении средств компенсационного фонда возмещения вреда виновному члену (бывшему члену) Ассоциации. Генеральный директор Ассоциации предпринимает все необходим</w:t>
      </w:r>
      <w:r w:rsidR="0058265F" w:rsidRPr="002D387F">
        <w:rPr>
          <w:sz w:val="24"/>
          <w:szCs w:val="24"/>
        </w:rPr>
        <w:t>ые  действия для взыскания соответствующих сре</w:t>
      </w:r>
      <w:proofErr w:type="gramStart"/>
      <w:r w:rsidR="0058265F" w:rsidRPr="002D387F">
        <w:rPr>
          <w:sz w:val="24"/>
          <w:szCs w:val="24"/>
        </w:rPr>
        <w:t>дств с в</w:t>
      </w:r>
      <w:proofErr w:type="gramEnd"/>
      <w:r w:rsidR="0058265F" w:rsidRPr="002D387F">
        <w:rPr>
          <w:sz w:val="24"/>
          <w:szCs w:val="24"/>
        </w:rPr>
        <w:t>иновного лица, в том числе в судебном порядке.</w:t>
      </w:r>
      <w:r w:rsidRPr="002D387F">
        <w:rPr>
          <w:sz w:val="24"/>
          <w:szCs w:val="24"/>
        </w:rPr>
        <w:t xml:space="preserve"> </w:t>
      </w:r>
    </w:p>
    <w:p w:rsidR="006C4747" w:rsidRPr="002D387F" w:rsidRDefault="006C4747" w:rsidP="002D387F">
      <w:pPr>
        <w:spacing w:after="0" w:line="240" w:lineRule="auto"/>
        <w:jc w:val="both"/>
        <w:rPr>
          <w:sz w:val="24"/>
          <w:szCs w:val="24"/>
        </w:rPr>
      </w:pPr>
      <w:r w:rsidRPr="002D387F">
        <w:rPr>
          <w:sz w:val="24"/>
          <w:szCs w:val="24"/>
        </w:rPr>
        <w:t>5.3. В случае</w:t>
      </w:r>
      <w:proofErr w:type="gramStart"/>
      <w:r w:rsidR="006103A0">
        <w:rPr>
          <w:sz w:val="24"/>
          <w:szCs w:val="24"/>
        </w:rPr>
        <w:t>,</w:t>
      </w:r>
      <w:proofErr w:type="gramEnd"/>
      <w:r w:rsidRPr="002D387F">
        <w:rPr>
          <w:sz w:val="24"/>
          <w:szCs w:val="24"/>
        </w:rPr>
        <w:t xml:space="preserve">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Ассоциации должны внести взносы в компенсационный фонд возмещения вреда в</w:t>
      </w:r>
      <w:r w:rsidR="006103A0">
        <w:rPr>
          <w:sz w:val="24"/>
          <w:szCs w:val="24"/>
        </w:rPr>
        <w:t xml:space="preserve"> соответствии с </w:t>
      </w:r>
      <w:r w:rsidRPr="002D387F">
        <w:rPr>
          <w:sz w:val="24"/>
          <w:szCs w:val="24"/>
        </w:rPr>
        <w:t xml:space="preserve"> установленны</w:t>
      </w:r>
      <w:r w:rsidR="006103A0">
        <w:rPr>
          <w:sz w:val="24"/>
          <w:szCs w:val="24"/>
        </w:rPr>
        <w:t>м</w:t>
      </w:r>
      <w:r w:rsidRPr="002D387F">
        <w:rPr>
          <w:sz w:val="24"/>
          <w:szCs w:val="24"/>
        </w:rPr>
        <w:t xml:space="preserve"> п.5.1 Положения срок со дня уведомления Ассоциацией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6C4747" w:rsidRPr="002D387F" w:rsidRDefault="006C4747" w:rsidP="002D387F">
      <w:pPr>
        <w:spacing w:after="0" w:line="240" w:lineRule="auto"/>
        <w:jc w:val="both"/>
        <w:rPr>
          <w:sz w:val="24"/>
          <w:szCs w:val="24"/>
        </w:rPr>
      </w:pPr>
      <w:r w:rsidRPr="002D387F">
        <w:rPr>
          <w:sz w:val="24"/>
          <w:szCs w:val="24"/>
        </w:rPr>
        <w:lastRenderedPageBreak/>
        <w:t xml:space="preserve">5.4. При уменьшении размера компенсационного фонда возмещения вреда ниже минимального </w:t>
      </w:r>
      <w:r w:rsidR="007A612D" w:rsidRPr="002D387F">
        <w:rPr>
          <w:sz w:val="24"/>
          <w:szCs w:val="24"/>
        </w:rPr>
        <w:t>Генеральный директор</w:t>
      </w:r>
      <w:r w:rsidR="00A275DF" w:rsidRPr="002D387F">
        <w:rPr>
          <w:sz w:val="24"/>
          <w:szCs w:val="24"/>
        </w:rPr>
        <w:t xml:space="preserve"> незамедлительно</w:t>
      </w:r>
      <w:r w:rsidR="007A612D" w:rsidRPr="002D387F">
        <w:rPr>
          <w:sz w:val="24"/>
          <w:szCs w:val="24"/>
        </w:rPr>
        <w:t xml:space="preserve"> </w:t>
      </w:r>
      <w:r w:rsidRPr="002D387F">
        <w:rPr>
          <w:sz w:val="24"/>
          <w:szCs w:val="24"/>
        </w:rPr>
        <w:t xml:space="preserve">информирует об этом </w:t>
      </w:r>
      <w:r w:rsidR="00396AA4" w:rsidRPr="002D387F">
        <w:rPr>
          <w:sz w:val="24"/>
          <w:szCs w:val="24"/>
        </w:rPr>
        <w:t xml:space="preserve">Совет </w:t>
      </w:r>
      <w:r w:rsidRPr="002D387F">
        <w:rPr>
          <w:sz w:val="24"/>
          <w:szCs w:val="24"/>
        </w:rPr>
        <w:t>Ассоциации и вносит предложения о восполнении средств компенсационного фонда за счет взносов членов Ассоциации.</w:t>
      </w:r>
    </w:p>
    <w:p w:rsidR="006C4747" w:rsidRPr="002D387F" w:rsidRDefault="006C4747" w:rsidP="002D387F">
      <w:pPr>
        <w:spacing w:after="0" w:line="240" w:lineRule="auto"/>
        <w:jc w:val="both"/>
        <w:rPr>
          <w:sz w:val="24"/>
          <w:szCs w:val="24"/>
        </w:rPr>
      </w:pPr>
      <w:r w:rsidRPr="002D387F">
        <w:rPr>
          <w:sz w:val="24"/>
          <w:szCs w:val="24"/>
        </w:rPr>
        <w:t>5.5. Решение о дополнительных взносах в компенсационный фонд возмещения вреда с целью его восполнения принимает Совет Ассоциации на своем ближайшем заседании. В решении Совета должно быть указано:</w:t>
      </w:r>
    </w:p>
    <w:p w:rsidR="006C4747" w:rsidRPr="002D387F" w:rsidRDefault="006C4747" w:rsidP="002D387F">
      <w:pPr>
        <w:spacing w:after="0" w:line="240" w:lineRule="auto"/>
        <w:jc w:val="both"/>
        <w:rPr>
          <w:sz w:val="24"/>
          <w:szCs w:val="24"/>
        </w:rPr>
      </w:pPr>
      <w:r w:rsidRPr="002D387F">
        <w:rPr>
          <w:sz w:val="24"/>
          <w:szCs w:val="24"/>
        </w:rPr>
        <w:t xml:space="preserve">- причина </w:t>
      </w:r>
      <w:proofErr w:type="gramStart"/>
      <w:r w:rsidRPr="002D387F">
        <w:rPr>
          <w:sz w:val="24"/>
          <w:szCs w:val="24"/>
        </w:rPr>
        <w:t>уменьшения размера компенсационного фонда возмещения вреда</w:t>
      </w:r>
      <w:proofErr w:type="gramEnd"/>
      <w:r w:rsidRPr="002D387F">
        <w:rPr>
          <w:sz w:val="24"/>
          <w:szCs w:val="24"/>
        </w:rPr>
        <w:t xml:space="preserve"> ниже минимального;</w:t>
      </w:r>
    </w:p>
    <w:p w:rsidR="006C4747" w:rsidRPr="002D387F" w:rsidRDefault="006C4747" w:rsidP="002D387F">
      <w:pPr>
        <w:spacing w:after="0" w:line="240" w:lineRule="auto"/>
        <w:jc w:val="both"/>
        <w:rPr>
          <w:sz w:val="24"/>
          <w:szCs w:val="24"/>
        </w:rPr>
      </w:pPr>
      <w:r w:rsidRPr="002D387F">
        <w:rPr>
          <w:sz w:val="24"/>
          <w:szCs w:val="24"/>
        </w:rPr>
        <w:t>- размер дополнительного взноса в компенсационный фонд возмещения вреда с каждого члена Ассоциации;</w:t>
      </w:r>
    </w:p>
    <w:p w:rsidR="006C4747" w:rsidRPr="002D387F" w:rsidRDefault="006C4747" w:rsidP="002D387F">
      <w:pPr>
        <w:spacing w:after="0" w:line="240" w:lineRule="auto"/>
        <w:jc w:val="both"/>
        <w:rPr>
          <w:sz w:val="24"/>
          <w:szCs w:val="24"/>
        </w:rPr>
      </w:pPr>
      <w:r w:rsidRPr="002D387F">
        <w:rPr>
          <w:sz w:val="24"/>
          <w:szCs w:val="24"/>
        </w:rPr>
        <w:t>- срок, в течение которого должны быть осуществлены взносы в компенсационный фонд возмещения вреда;</w:t>
      </w:r>
    </w:p>
    <w:p w:rsidR="006C4747" w:rsidRPr="002D387F" w:rsidRDefault="006C4747" w:rsidP="002D387F">
      <w:pPr>
        <w:spacing w:after="0" w:line="240" w:lineRule="auto"/>
        <w:jc w:val="both"/>
        <w:rPr>
          <w:sz w:val="24"/>
          <w:szCs w:val="24"/>
        </w:rPr>
      </w:pPr>
      <w:r w:rsidRPr="002D387F">
        <w:rPr>
          <w:sz w:val="24"/>
          <w:szCs w:val="24"/>
        </w:rPr>
        <w:t>- меры для предотвращения в последующем сбора дополнительных взносов в компенсационный фонд возмещения вреда Ассоциации.</w:t>
      </w:r>
    </w:p>
    <w:p w:rsidR="006C4747" w:rsidRPr="002D387F" w:rsidRDefault="006C4747" w:rsidP="002D387F">
      <w:pPr>
        <w:spacing w:after="0" w:line="240" w:lineRule="auto"/>
        <w:jc w:val="both"/>
        <w:rPr>
          <w:sz w:val="24"/>
          <w:szCs w:val="24"/>
        </w:rPr>
      </w:pPr>
    </w:p>
    <w:p w:rsidR="006C4747" w:rsidRPr="00A038EF" w:rsidRDefault="006C4747" w:rsidP="00A038EF">
      <w:pPr>
        <w:spacing w:after="0" w:line="240" w:lineRule="auto"/>
        <w:jc w:val="center"/>
        <w:rPr>
          <w:b/>
          <w:sz w:val="24"/>
          <w:szCs w:val="24"/>
        </w:rPr>
      </w:pPr>
      <w:r w:rsidRPr="00A038EF">
        <w:rPr>
          <w:b/>
          <w:sz w:val="24"/>
          <w:szCs w:val="24"/>
        </w:rPr>
        <w:t xml:space="preserve">6. </w:t>
      </w:r>
      <w:proofErr w:type="gramStart"/>
      <w:r w:rsidRPr="00A038EF">
        <w:rPr>
          <w:b/>
          <w:sz w:val="24"/>
          <w:szCs w:val="24"/>
        </w:rPr>
        <w:t>КОНТРОЛЬ ЗА</w:t>
      </w:r>
      <w:proofErr w:type="gramEnd"/>
      <w:r w:rsidRPr="00A038EF">
        <w:rPr>
          <w:b/>
          <w:sz w:val="24"/>
          <w:szCs w:val="24"/>
        </w:rPr>
        <w:t xml:space="preserve"> СОСТОЯНИЕМ КОМПЕНСАЦИОННОГО ФОНДА</w:t>
      </w:r>
      <w:r w:rsidR="00D023DA" w:rsidRPr="00A038EF">
        <w:rPr>
          <w:b/>
          <w:sz w:val="24"/>
          <w:szCs w:val="24"/>
        </w:rPr>
        <w:t xml:space="preserve"> ВОЗМЕЩЕНИЯ ВРЕДА</w:t>
      </w:r>
    </w:p>
    <w:p w:rsidR="006C4747" w:rsidRPr="002D387F" w:rsidRDefault="006C4747" w:rsidP="002D387F">
      <w:pPr>
        <w:spacing w:after="0" w:line="240" w:lineRule="auto"/>
        <w:jc w:val="both"/>
        <w:rPr>
          <w:sz w:val="24"/>
          <w:szCs w:val="24"/>
        </w:rPr>
      </w:pPr>
    </w:p>
    <w:p w:rsidR="006C4747" w:rsidRPr="002D387F" w:rsidRDefault="006C4747" w:rsidP="002D387F">
      <w:pPr>
        <w:spacing w:after="0" w:line="240" w:lineRule="auto"/>
        <w:jc w:val="both"/>
        <w:rPr>
          <w:sz w:val="24"/>
          <w:szCs w:val="24"/>
        </w:rPr>
      </w:pPr>
      <w:r w:rsidRPr="002D387F">
        <w:rPr>
          <w:sz w:val="24"/>
          <w:szCs w:val="24"/>
        </w:rPr>
        <w:t>6.1.</w:t>
      </w:r>
      <w:r w:rsidR="00A038EF">
        <w:rPr>
          <w:sz w:val="24"/>
          <w:szCs w:val="24"/>
        </w:rPr>
        <w:t xml:space="preserve"> </w:t>
      </w:r>
      <w:r w:rsidRPr="002D387F">
        <w:rPr>
          <w:sz w:val="24"/>
          <w:szCs w:val="24"/>
        </w:rPr>
        <w:t xml:space="preserve"> </w:t>
      </w:r>
      <w:proofErr w:type="gramStart"/>
      <w:r w:rsidRPr="002D387F">
        <w:rPr>
          <w:sz w:val="24"/>
          <w:szCs w:val="24"/>
        </w:rPr>
        <w:t xml:space="preserve">Контроль </w:t>
      </w:r>
      <w:r w:rsidR="00B31978">
        <w:rPr>
          <w:sz w:val="24"/>
          <w:szCs w:val="24"/>
        </w:rPr>
        <w:t xml:space="preserve"> </w:t>
      </w:r>
      <w:r w:rsidRPr="002D387F">
        <w:rPr>
          <w:sz w:val="24"/>
          <w:szCs w:val="24"/>
        </w:rPr>
        <w:t>за</w:t>
      </w:r>
      <w:proofErr w:type="gramEnd"/>
      <w:r w:rsidRPr="002D387F">
        <w:rPr>
          <w:sz w:val="24"/>
          <w:szCs w:val="24"/>
        </w:rPr>
        <w:t xml:space="preserve"> состоянием компенсационного фонда</w:t>
      </w:r>
      <w:r w:rsidR="00591C45">
        <w:rPr>
          <w:sz w:val="24"/>
          <w:szCs w:val="24"/>
        </w:rPr>
        <w:t xml:space="preserve"> возмещения вреда </w:t>
      </w:r>
      <w:r w:rsidRPr="002D387F">
        <w:rPr>
          <w:sz w:val="24"/>
          <w:szCs w:val="24"/>
        </w:rPr>
        <w:t xml:space="preserve"> осуществляет</w:t>
      </w:r>
      <w:r w:rsidR="00DB4E17" w:rsidRPr="002D387F">
        <w:rPr>
          <w:sz w:val="24"/>
          <w:szCs w:val="24"/>
        </w:rPr>
        <w:t xml:space="preserve"> Совет Ассоциации. Генеральный директор  </w:t>
      </w:r>
      <w:r w:rsidR="006B7FF6" w:rsidRPr="002D387F">
        <w:rPr>
          <w:sz w:val="24"/>
          <w:szCs w:val="24"/>
        </w:rPr>
        <w:t xml:space="preserve">  обязан своевременно информировать Совет Ассоциации о </w:t>
      </w:r>
      <w:r w:rsidR="00DB4E17" w:rsidRPr="002D387F">
        <w:rPr>
          <w:sz w:val="24"/>
          <w:szCs w:val="24"/>
        </w:rPr>
        <w:t xml:space="preserve">размере </w:t>
      </w:r>
      <w:r w:rsidR="006B7FF6" w:rsidRPr="002D387F">
        <w:rPr>
          <w:sz w:val="24"/>
          <w:szCs w:val="24"/>
        </w:rPr>
        <w:t xml:space="preserve">компенсационного </w:t>
      </w:r>
      <w:r w:rsidR="00A275DF" w:rsidRPr="002D387F">
        <w:rPr>
          <w:sz w:val="24"/>
          <w:szCs w:val="24"/>
        </w:rPr>
        <w:t xml:space="preserve"> фонда возмещения </w:t>
      </w:r>
      <w:r w:rsidR="006B7FF6" w:rsidRPr="002D387F">
        <w:rPr>
          <w:sz w:val="24"/>
          <w:szCs w:val="24"/>
        </w:rPr>
        <w:t>вреда.</w:t>
      </w:r>
    </w:p>
    <w:p w:rsidR="00DB4E17" w:rsidRPr="002D387F" w:rsidRDefault="006C4747" w:rsidP="002D387F">
      <w:pPr>
        <w:spacing w:after="0" w:line="240" w:lineRule="auto"/>
        <w:jc w:val="both"/>
        <w:rPr>
          <w:rStyle w:val="blk"/>
          <w:color w:val="000000"/>
          <w:sz w:val="24"/>
          <w:szCs w:val="24"/>
        </w:rPr>
      </w:pPr>
      <w:r w:rsidRPr="002D387F">
        <w:rPr>
          <w:sz w:val="24"/>
          <w:szCs w:val="24"/>
        </w:rPr>
        <w:t xml:space="preserve">6.2. </w:t>
      </w:r>
      <w:r w:rsidR="00DB4E17" w:rsidRPr="002D387F">
        <w:rPr>
          <w:sz w:val="24"/>
          <w:szCs w:val="24"/>
        </w:rPr>
        <w:t>Информация о текущем размере компенсационного фонда возмещения вреда должна размещаться на сайте Ассоциации в соответствии с требованиями</w:t>
      </w:r>
      <w:r w:rsidR="00A275DF" w:rsidRPr="002D387F">
        <w:rPr>
          <w:sz w:val="24"/>
          <w:szCs w:val="24"/>
        </w:rPr>
        <w:t xml:space="preserve"> </w:t>
      </w:r>
      <w:r w:rsidR="00A275DF" w:rsidRPr="002D387F">
        <w:rPr>
          <w:rStyle w:val="blk"/>
          <w:color w:val="000000"/>
          <w:sz w:val="24"/>
          <w:szCs w:val="24"/>
        </w:rPr>
        <w:t>действующего законодательства</w:t>
      </w:r>
      <w:r w:rsidR="00DB4E17" w:rsidRPr="002D387F">
        <w:rPr>
          <w:rStyle w:val="blk"/>
          <w:color w:val="000000"/>
          <w:sz w:val="24"/>
          <w:szCs w:val="24"/>
        </w:rPr>
        <w:t xml:space="preserve">. </w:t>
      </w:r>
      <w:proofErr w:type="gramStart"/>
      <w:r w:rsidR="00DB4E17" w:rsidRPr="002D387F">
        <w:rPr>
          <w:rStyle w:val="blk"/>
          <w:color w:val="000000"/>
          <w:sz w:val="24"/>
          <w:szCs w:val="24"/>
        </w:rPr>
        <w:t>Контроль за</w:t>
      </w:r>
      <w:proofErr w:type="gramEnd"/>
      <w:r w:rsidR="00DB4E17" w:rsidRPr="002D387F">
        <w:rPr>
          <w:rStyle w:val="blk"/>
          <w:color w:val="000000"/>
          <w:sz w:val="24"/>
          <w:szCs w:val="24"/>
        </w:rPr>
        <w:t xml:space="preserve"> размещением и достоверностью сведений о размере компенсационного фонда возмещения вреда осуществляет </w:t>
      </w:r>
      <w:r w:rsidR="00A275DF" w:rsidRPr="002D387F">
        <w:rPr>
          <w:rStyle w:val="blk"/>
          <w:color w:val="000000"/>
          <w:sz w:val="24"/>
          <w:szCs w:val="24"/>
        </w:rPr>
        <w:t xml:space="preserve">Генеральный </w:t>
      </w:r>
      <w:r w:rsidR="00DB4E17" w:rsidRPr="002D387F">
        <w:rPr>
          <w:rStyle w:val="blk"/>
          <w:color w:val="000000"/>
          <w:sz w:val="24"/>
          <w:szCs w:val="24"/>
        </w:rPr>
        <w:t>директор Ассоциации.</w:t>
      </w:r>
    </w:p>
    <w:p w:rsidR="006C4747" w:rsidRPr="002D387F" w:rsidRDefault="006C4747" w:rsidP="002D387F">
      <w:pPr>
        <w:spacing w:after="0" w:line="240" w:lineRule="auto"/>
        <w:jc w:val="both"/>
        <w:rPr>
          <w:sz w:val="24"/>
          <w:szCs w:val="24"/>
        </w:rPr>
      </w:pPr>
    </w:p>
    <w:p w:rsidR="006C4747" w:rsidRPr="00A038EF" w:rsidRDefault="006C4747" w:rsidP="00A038EF">
      <w:pPr>
        <w:spacing w:after="0" w:line="240" w:lineRule="auto"/>
        <w:jc w:val="center"/>
        <w:rPr>
          <w:b/>
          <w:sz w:val="24"/>
          <w:szCs w:val="24"/>
        </w:rPr>
      </w:pPr>
      <w:r w:rsidRPr="00A038EF">
        <w:rPr>
          <w:b/>
          <w:sz w:val="24"/>
          <w:szCs w:val="24"/>
        </w:rPr>
        <w:t>7. ЗАКЛЮЧИТЕЛЬНЫЕ ПОЛОЖЕНИЯ</w:t>
      </w:r>
    </w:p>
    <w:p w:rsidR="00D72010" w:rsidRPr="002D387F" w:rsidRDefault="006103A0" w:rsidP="002D387F">
      <w:pPr>
        <w:spacing w:after="0" w:line="240" w:lineRule="auto"/>
        <w:jc w:val="both"/>
        <w:rPr>
          <w:bCs/>
          <w:sz w:val="24"/>
          <w:szCs w:val="24"/>
        </w:rPr>
      </w:pPr>
      <w:proofErr w:type="gramStart"/>
      <w:r>
        <w:rPr>
          <w:bCs/>
          <w:sz w:val="24"/>
          <w:szCs w:val="24"/>
        </w:rPr>
        <w:t>7.1.</w:t>
      </w:r>
      <w:r w:rsidR="007C3A38" w:rsidRPr="002D387F">
        <w:rPr>
          <w:bCs/>
          <w:sz w:val="24"/>
          <w:szCs w:val="24"/>
        </w:rPr>
        <w:t>В случае исключения сведений об Ассоциации из государственного реестра саморегулируемых организаций средства компенсационного фонда возмещения вреда Ассоциации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roofErr w:type="gramEnd"/>
    </w:p>
    <w:p w:rsidR="006C4747" w:rsidRPr="002D387F" w:rsidRDefault="009F0B5C" w:rsidP="002D387F">
      <w:pPr>
        <w:spacing w:after="0" w:line="240" w:lineRule="auto"/>
        <w:jc w:val="both"/>
        <w:rPr>
          <w:sz w:val="24"/>
          <w:szCs w:val="24"/>
        </w:rPr>
      </w:pPr>
      <w:r>
        <w:rPr>
          <w:bCs/>
          <w:sz w:val="24"/>
          <w:szCs w:val="24"/>
        </w:rPr>
        <w:t>7.</w:t>
      </w:r>
      <w:r w:rsidR="003C775B">
        <w:rPr>
          <w:bCs/>
          <w:sz w:val="24"/>
          <w:szCs w:val="24"/>
        </w:rPr>
        <w:t>2</w:t>
      </w:r>
      <w:r>
        <w:rPr>
          <w:bCs/>
          <w:sz w:val="24"/>
          <w:szCs w:val="24"/>
        </w:rPr>
        <w:t>.</w:t>
      </w:r>
      <w:r w:rsidR="00DD0388" w:rsidRPr="002D387F">
        <w:rPr>
          <w:sz w:val="24"/>
          <w:szCs w:val="24"/>
        </w:rPr>
        <w:t xml:space="preserve">Если в результате изменения законодательства и нормативных актов Российской Федерации отдельные статьи настоящего Положения вступают с ними в противоречие, эти статьи считаются утратившими силу и до момента внесения изменений в настоящее Положение следует руководствоваться требованиями действующего законодательства.  </w:t>
      </w:r>
    </w:p>
    <w:p w:rsidR="006C4747" w:rsidRPr="002D387F" w:rsidRDefault="006C4747" w:rsidP="002D387F">
      <w:pPr>
        <w:spacing w:after="0" w:line="240" w:lineRule="auto"/>
        <w:jc w:val="both"/>
        <w:rPr>
          <w:sz w:val="24"/>
          <w:szCs w:val="24"/>
        </w:rPr>
      </w:pPr>
    </w:p>
    <w:p w:rsidR="00D165D8" w:rsidRPr="002D387F" w:rsidRDefault="00476D76" w:rsidP="002D387F">
      <w:pPr>
        <w:spacing w:after="0" w:line="240" w:lineRule="auto"/>
        <w:jc w:val="both"/>
        <w:rPr>
          <w:sz w:val="24"/>
          <w:szCs w:val="24"/>
        </w:rPr>
      </w:pPr>
    </w:p>
    <w:sectPr w:rsidR="00D165D8" w:rsidRPr="002D387F" w:rsidSect="00C41CDD">
      <w:headerReference w:type="default" r:id="rId9"/>
      <w:headerReference w:type="first" r:id="rId10"/>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3F1" w:rsidRDefault="008633F1">
      <w:pPr>
        <w:spacing w:after="0" w:line="240" w:lineRule="auto"/>
      </w:pPr>
      <w:r>
        <w:separator/>
      </w:r>
    </w:p>
  </w:endnote>
  <w:endnote w:type="continuationSeparator" w:id="0">
    <w:p w:rsidR="008633F1" w:rsidRDefault="00863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3F1" w:rsidRDefault="008633F1">
      <w:pPr>
        <w:spacing w:after="0" w:line="240" w:lineRule="auto"/>
      </w:pPr>
      <w:r>
        <w:separator/>
      </w:r>
    </w:p>
  </w:footnote>
  <w:footnote w:type="continuationSeparator" w:id="0">
    <w:p w:rsidR="008633F1" w:rsidRDefault="008633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0" w:type="dxa"/>
      <w:tblLayout w:type="fixed"/>
      <w:tblCellMar>
        <w:left w:w="40" w:type="dxa"/>
        <w:right w:w="40" w:type="dxa"/>
      </w:tblCellMar>
      <w:tblLook w:val="0000" w:firstRow="0" w:lastRow="0" w:firstColumn="0" w:lastColumn="0" w:noHBand="0" w:noVBand="0"/>
    </w:tblPr>
    <w:tblGrid>
      <w:gridCol w:w="672"/>
      <w:gridCol w:w="3758"/>
      <w:gridCol w:w="2770"/>
      <w:gridCol w:w="1397"/>
      <w:gridCol w:w="965"/>
    </w:tblGrid>
    <w:tr w:rsidR="001E7579" w:rsidTr="00452100">
      <w:tc>
        <w:tcPr>
          <w:tcW w:w="672" w:type="dxa"/>
          <w:tcBorders>
            <w:top w:val="single" w:sz="6" w:space="0" w:color="auto"/>
            <w:left w:val="single" w:sz="6" w:space="0" w:color="auto"/>
            <w:bottom w:val="nil"/>
            <w:right w:val="single" w:sz="6" w:space="0" w:color="auto"/>
          </w:tcBorders>
        </w:tcPr>
        <w:p w:rsidR="001E7579" w:rsidRDefault="001B41C2" w:rsidP="00452100">
          <w:pPr>
            <w:pStyle w:val="Style6"/>
            <w:widowControl/>
          </w:pPr>
          <w:r>
            <w:t>4-4-1</w:t>
          </w:r>
        </w:p>
      </w:tc>
      <w:tc>
        <w:tcPr>
          <w:tcW w:w="3758" w:type="dxa"/>
          <w:tcBorders>
            <w:top w:val="single" w:sz="6" w:space="0" w:color="auto"/>
            <w:left w:val="single" w:sz="6" w:space="0" w:color="auto"/>
            <w:bottom w:val="nil"/>
            <w:right w:val="single" w:sz="6" w:space="0" w:color="auto"/>
          </w:tcBorders>
        </w:tcPr>
        <w:p w:rsidR="001E7579" w:rsidRDefault="001B41C2" w:rsidP="00452100">
          <w:pPr>
            <w:pStyle w:val="Style5"/>
            <w:widowControl/>
            <w:spacing w:line="240" w:lineRule="auto"/>
            <w:jc w:val="center"/>
            <w:rPr>
              <w:rStyle w:val="FontStyle11"/>
            </w:rPr>
          </w:pPr>
          <w:r>
            <w:rPr>
              <w:rStyle w:val="FontStyle11"/>
            </w:rPr>
            <w:t xml:space="preserve">Ассоциация </w:t>
          </w:r>
          <w:r w:rsidR="001E7579">
            <w:rPr>
              <w:rStyle w:val="FontStyle11"/>
            </w:rPr>
            <w:t>СРО «Верхне-Волжское ПСО»</w:t>
          </w:r>
        </w:p>
      </w:tc>
      <w:tc>
        <w:tcPr>
          <w:tcW w:w="2770" w:type="dxa"/>
          <w:tcBorders>
            <w:top w:val="single" w:sz="6" w:space="0" w:color="auto"/>
            <w:left w:val="single" w:sz="6" w:space="0" w:color="auto"/>
            <w:bottom w:val="nil"/>
            <w:right w:val="single" w:sz="6" w:space="0" w:color="auto"/>
          </w:tcBorders>
        </w:tcPr>
        <w:p w:rsidR="001E7579" w:rsidRDefault="001E7579" w:rsidP="001B41C2">
          <w:pPr>
            <w:pStyle w:val="Style5"/>
            <w:widowControl/>
            <w:spacing w:line="240" w:lineRule="auto"/>
            <w:jc w:val="center"/>
            <w:rPr>
              <w:rStyle w:val="FontStyle11"/>
            </w:rPr>
          </w:pPr>
          <w:r>
            <w:rPr>
              <w:rStyle w:val="FontStyle11"/>
            </w:rPr>
            <w:t xml:space="preserve">Положение о </w:t>
          </w:r>
          <w:r w:rsidR="001B41C2">
            <w:rPr>
              <w:rStyle w:val="FontStyle11"/>
            </w:rPr>
            <w:t>компенсационном фонде</w:t>
          </w:r>
        </w:p>
      </w:tc>
      <w:tc>
        <w:tcPr>
          <w:tcW w:w="1397" w:type="dxa"/>
          <w:tcBorders>
            <w:top w:val="single" w:sz="6" w:space="0" w:color="auto"/>
            <w:left w:val="single" w:sz="6" w:space="0" w:color="auto"/>
            <w:bottom w:val="nil"/>
            <w:right w:val="single" w:sz="6" w:space="0" w:color="auto"/>
          </w:tcBorders>
        </w:tcPr>
        <w:p w:rsidR="001E7579" w:rsidRDefault="001E7579" w:rsidP="00452100">
          <w:pPr>
            <w:pStyle w:val="Style6"/>
            <w:widowControl/>
          </w:pPr>
        </w:p>
      </w:tc>
      <w:tc>
        <w:tcPr>
          <w:tcW w:w="965" w:type="dxa"/>
          <w:vMerge w:val="restart"/>
          <w:tcBorders>
            <w:top w:val="single" w:sz="6" w:space="0" w:color="auto"/>
            <w:left w:val="single" w:sz="6" w:space="0" w:color="auto"/>
            <w:bottom w:val="nil"/>
            <w:right w:val="single" w:sz="6" w:space="0" w:color="auto"/>
          </w:tcBorders>
        </w:tcPr>
        <w:p w:rsidR="001E7579" w:rsidRDefault="001E7579" w:rsidP="00452100">
          <w:pPr>
            <w:pStyle w:val="Style5"/>
            <w:widowControl/>
            <w:jc w:val="center"/>
            <w:rPr>
              <w:rStyle w:val="FontStyle11"/>
            </w:rPr>
          </w:pPr>
        </w:p>
        <w:p w:rsidR="001E7579" w:rsidRDefault="001E7579" w:rsidP="00452100">
          <w:pPr>
            <w:pStyle w:val="Style5"/>
            <w:widowControl/>
            <w:jc w:val="center"/>
            <w:rPr>
              <w:rStyle w:val="FontStyle11"/>
            </w:rPr>
          </w:pPr>
          <w:r>
            <w:rPr>
              <w:rStyle w:val="FontStyle11"/>
            </w:rPr>
            <w:t>Лист</w:t>
          </w:r>
        </w:p>
        <w:p w:rsidR="001E7579" w:rsidRDefault="001E7579" w:rsidP="001E7579">
          <w:pPr>
            <w:pStyle w:val="Style5"/>
            <w:widowControl/>
            <w:jc w:val="center"/>
            <w:rPr>
              <w:rStyle w:val="FontStyle11"/>
            </w:rPr>
          </w:pPr>
          <w:r w:rsidRPr="001E7579">
            <w:rPr>
              <w:rStyle w:val="FontStyle11"/>
            </w:rPr>
            <w:fldChar w:fldCharType="begin"/>
          </w:r>
          <w:r w:rsidRPr="001E7579">
            <w:rPr>
              <w:rStyle w:val="FontStyle11"/>
            </w:rPr>
            <w:instrText>PAGE   \* MERGEFORMAT</w:instrText>
          </w:r>
          <w:r w:rsidRPr="001E7579">
            <w:rPr>
              <w:rStyle w:val="FontStyle11"/>
            </w:rPr>
            <w:fldChar w:fldCharType="separate"/>
          </w:r>
          <w:r w:rsidR="00476D76">
            <w:rPr>
              <w:rStyle w:val="FontStyle11"/>
              <w:noProof/>
            </w:rPr>
            <w:t>11</w:t>
          </w:r>
          <w:r w:rsidRPr="001E7579">
            <w:rPr>
              <w:rStyle w:val="FontStyle11"/>
            </w:rPr>
            <w:fldChar w:fldCharType="end"/>
          </w:r>
          <w:r>
            <w:rPr>
              <w:rStyle w:val="FontStyle11"/>
            </w:rPr>
            <w:t xml:space="preserve"> из </w:t>
          </w:r>
          <w:r w:rsidR="008B649C">
            <w:rPr>
              <w:rStyle w:val="FontStyle11"/>
            </w:rPr>
            <w:t>11</w:t>
          </w:r>
        </w:p>
      </w:tc>
    </w:tr>
    <w:tr w:rsidR="001E7579" w:rsidTr="00452100">
      <w:tc>
        <w:tcPr>
          <w:tcW w:w="672" w:type="dxa"/>
          <w:tcBorders>
            <w:top w:val="nil"/>
            <w:left w:val="single" w:sz="6" w:space="0" w:color="auto"/>
            <w:bottom w:val="nil"/>
            <w:right w:val="single" w:sz="6" w:space="0" w:color="auto"/>
          </w:tcBorders>
        </w:tcPr>
        <w:p w:rsidR="001E7579" w:rsidRDefault="001E7579" w:rsidP="00452100">
          <w:pPr>
            <w:pStyle w:val="Style6"/>
            <w:widowControl/>
          </w:pPr>
        </w:p>
      </w:tc>
      <w:tc>
        <w:tcPr>
          <w:tcW w:w="3758" w:type="dxa"/>
          <w:tcBorders>
            <w:top w:val="nil"/>
            <w:left w:val="single" w:sz="6" w:space="0" w:color="auto"/>
            <w:bottom w:val="nil"/>
            <w:right w:val="single" w:sz="6" w:space="0" w:color="auto"/>
          </w:tcBorders>
        </w:tcPr>
        <w:p w:rsidR="001B41C2" w:rsidRDefault="001B41C2" w:rsidP="001B41C2">
          <w:pPr>
            <w:pStyle w:val="Style5"/>
            <w:widowControl/>
            <w:spacing w:line="240" w:lineRule="auto"/>
            <w:jc w:val="center"/>
            <w:rPr>
              <w:rStyle w:val="FontStyle11"/>
            </w:rPr>
          </w:pPr>
          <w:r>
            <w:rPr>
              <w:rStyle w:val="FontStyle11"/>
            </w:rPr>
            <w:t>Приложение к решени</w:t>
          </w:r>
          <w:r w:rsidR="00592AFE">
            <w:rPr>
              <w:rStyle w:val="FontStyle11"/>
            </w:rPr>
            <w:t>ю</w:t>
          </w:r>
          <w:r>
            <w:rPr>
              <w:rStyle w:val="FontStyle11"/>
            </w:rPr>
            <w:t xml:space="preserve"> </w:t>
          </w:r>
          <w:r w:rsidR="00342476">
            <w:rPr>
              <w:rStyle w:val="FontStyle11"/>
            </w:rPr>
            <w:t>о</w:t>
          </w:r>
          <w:r>
            <w:rPr>
              <w:rStyle w:val="FontStyle11"/>
            </w:rPr>
            <w:t>бщего  собрания членов Ассоциации</w:t>
          </w:r>
        </w:p>
        <w:p w:rsidR="003C1E2A" w:rsidRDefault="003C1E2A" w:rsidP="003C1E2A">
          <w:pPr>
            <w:pStyle w:val="Style5"/>
            <w:widowControl/>
            <w:spacing w:line="240" w:lineRule="auto"/>
            <w:rPr>
              <w:rStyle w:val="FontStyle11"/>
            </w:rPr>
          </w:pPr>
          <w:r>
            <w:rPr>
              <w:rStyle w:val="FontStyle11"/>
            </w:rPr>
            <w:t xml:space="preserve">         </w:t>
          </w:r>
          <w:r w:rsidR="001B41C2">
            <w:rPr>
              <w:rStyle w:val="FontStyle11"/>
            </w:rPr>
            <w:t xml:space="preserve">Протокол № </w:t>
          </w:r>
          <w:r>
            <w:rPr>
              <w:rStyle w:val="FontStyle11"/>
            </w:rPr>
            <w:t>22 от 28.03.2017г.</w:t>
          </w:r>
        </w:p>
      </w:tc>
      <w:tc>
        <w:tcPr>
          <w:tcW w:w="2770" w:type="dxa"/>
          <w:tcBorders>
            <w:top w:val="nil"/>
            <w:left w:val="single" w:sz="6" w:space="0" w:color="auto"/>
            <w:bottom w:val="nil"/>
            <w:right w:val="single" w:sz="6" w:space="0" w:color="auto"/>
          </w:tcBorders>
        </w:tcPr>
        <w:p w:rsidR="001E7579" w:rsidRDefault="001B41C2" w:rsidP="001B41C2">
          <w:pPr>
            <w:pStyle w:val="Style5"/>
            <w:widowControl/>
            <w:spacing w:line="240" w:lineRule="auto"/>
            <w:jc w:val="center"/>
            <w:rPr>
              <w:rStyle w:val="FontStyle11"/>
            </w:rPr>
          </w:pPr>
          <w:r>
            <w:rPr>
              <w:rStyle w:val="FontStyle11"/>
            </w:rPr>
            <w:t>возмещения вреда</w:t>
          </w:r>
        </w:p>
        <w:p w:rsidR="00342476" w:rsidRDefault="00342476" w:rsidP="001B41C2">
          <w:pPr>
            <w:pStyle w:val="Style5"/>
            <w:widowControl/>
            <w:spacing w:line="240" w:lineRule="auto"/>
            <w:jc w:val="center"/>
            <w:rPr>
              <w:rStyle w:val="FontStyle11"/>
            </w:rPr>
          </w:pPr>
          <w:r>
            <w:rPr>
              <w:rStyle w:val="FontStyle11"/>
            </w:rPr>
            <w:t>Ассоциации  СРО «Верхне-Волжское ПСО»</w:t>
          </w:r>
        </w:p>
      </w:tc>
      <w:tc>
        <w:tcPr>
          <w:tcW w:w="1397" w:type="dxa"/>
          <w:tcBorders>
            <w:top w:val="nil"/>
            <w:left w:val="single" w:sz="6" w:space="0" w:color="auto"/>
            <w:bottom w:val="nil"/>
            <w:right w:val="single" w:sz="6" w:space="0" w:color="auto"/>
          </w:tcBorders>
        </w:tcPr>
        <w:p w:rsidR="001E7579" w:rsidRDefault="001E7579" w:rsidP="00452100">
          <w:pPr>
            <w:pStyle w:val="Style5"/>
            <w:widowControl/>
            <w:spacing w:line="240" w:lineRule="auto"/>
            <w:jc w:val="center"/>
            <w:rPr>
              <w:rStyle w:val="FontStyle11"/>
            </w:rPr>
          </w:pPr>
          <w:r>
            <w:rPr>
              <w:rStyle w:val="FontStyle11"/>
            </w:rPr>
            <w:t>Редакция 1</w:t>
          </w:r>
        </w:p>
      </w:tc>
      <w:tc>
        <w:tcPr>
          <w:tcW w:w="965" w:type="dxa"/>
          <w:vMerge/>
          <w:tcBorders>
            <w:top w:val="nil"/>
            <w:left w:val="single" w:sz="6" w:space="0" w:color="auto"/>
            <w:bottom w:val="nil"/>
            <w:right w:val="single" w:sz="6" w:space="0" w:color="auto"/>
          </w:tcBorders>
        </w:tcPr>
        <w:p w:rsidR="001E7579" w:rsidRDefault="001E7579" w:rsidP="00452100">
          <w:pPr>
            <w:pStyle w:val="Style5"/>
            <w:widowControl/>
            <w:spacing w:line="240" w:lineRule="auto"/>
            <w:rPr>
              <w:rStyle w:val="FontStyle11"/>
            </w:rPr>
          </w:pPr>
        </w:p>
        <w:p w:rsidR="001E7579" w:rsidRDefault="001E7579" w:rsidP="00452100">
          <w:pPr>
            <w:pStyle w:val="Style5"/>
            <w:widowControl/>
            <w:spacing w:line="240" w:lineRule="auto"/>
            <w:rPr>
              <w:rStyle w:val="FontStyle11"/>
            </w:rPr>
          </w:pPr>
        </w:p>
      </w:tc>
    </w:tr>
    <w:tr w:rsidR="001E7579" w:rsidTr="00452100">
      <w:tc>
        <w:tcPr>
          <w:tcW w:w="672" w:type="dxa"/>
          <w:tcBorders>
            <w:top w:val="nil"/>
            <w:left w:val="single" w:sz="6" w:space="0" w:color="auto"/>
            <w:bottom w:val="single" w:sz="6" w:space="0" w:color="auto"/>
            <w:right w:val="single" w:sz="6" w:space="0" w:color="auto"/>
          </w:tcBorders>
        </w:tcPr>
        <w:p w:rsidR="001E7579" w:rsidRDefault="001E7579" w:rsidP="00452100">
          <w:pPr>
            <w:pStyle w:val="Style6"/>
            <w:widowControl/>
          </w:pPr>
        </w:p>
      </w:tc>
      <w:tc>
        <w:tcPr>
          <w:tcW w:w="3758" w:type="dxa"/>
          <w:tcBorders>
            <w:top w:val="nil"/>
            <w:left w:val="single" w:sz="6" w:space="0" w:color="auto"/>
            <w:bottom w:val="single" w:sz="6" w:space="0" w:color="auto"/>
            <w:right w:val="single" w:sz="6" w:space="0" w:color="auto"/>
          </w:tcBorders>
        </w:tcPr>
        <w:p w:rsidR="001E7579" w:rsidRDefault="001E7579" w:rsidP="00452100">
          <w:pPr>
            <w:pStyle w:val="Style5"/>
            <w:widowControl/>
            <w:spacing w:line="240" w:lineRule="auto"/>
            <w:jc w:val="center"/>
            <w:rPr>
              <w:rStyle w:val="FontStyle11"/>
            </w:rPr>
          </w:pPr>
        </w:p>
      </w:tc>
      <w:tc>
        <w:tcPr>
          <w:tcW w:w="2770" w:type="dxa"/>
          <w:tcBorders>
            <w:top w:val="nil"/>
            <w:left w:val="single" w:sz="6" w:space="0" w:color="auto"/>
            <w:bottom w:val="single" w:sz="6" w:space="0" w:color="auto"/>
            <w:right w:val="single" w:sz="6" w:space="0" w:color="auto"/>
          </w:tcBorders>
        </w:tcPr>
        <w:p w:rsidR="001E7579" w:rsidRDefault="001E7579" w:rsidP="00452100">
          <w:pPr>
            <w:pStyle w:val="Style6"/>
            <w:widowControl/>
          </w:pPr>
        </w:p>
      </w:tc>
      <w:tc>
        <w:tcPr>
          <w:tcW w:w="1397" w:type="dxa"/>
          <w:tcBorders>
            <w:top w:val="nil"/>
            <w:left w:val="single" w:sz="6" w:space="0" w:color="auto"/>
            <w:bottom w:val="single" w:sz="6" w:space="0" w:color="auto"/>
            <w:right w:val="single" w:sz="6" w:space="0" w:color="auto"/>
          </w:tcBorders>
        </w:tcPr>
        <w:p w:rsidR="001E7579" w:rsidRDefault="001E7579" w:rsidP="00452100">
          <w:pPr>
            <w:pStyle w:val="Style6"/>
            <w:widowControl/>
          </w:pPr>
        </w:p>
      </w:tc>
      <w:tc>
        <w:tcPr>
          <w:tcW w:w="965" w:type="dxa"/>
          <w:vMerge/>
          <w:tcBorders>
            <w:top w:val="nil"/>
            <w:left w:val="single" w:sz="6" w:space="0" w:color="auto"/>
            <w:bottom w:val="single" w:sz="6" w:space="0" w:color="auto"/>
            <w:right w:val="single" w:sz="6" w:space="0" w:color="auto"/>
          </w:tcBorders>
        </w:tcPr>
        <w:p w:rsidR="001E7579" w:rsidRDefault="001E7579" w:rsidP="00452100">
          <w:pPr>
            <w:pStyle w:val="Style6"/>
            <w:widowControl/>
          </w:pPr>
        </w:p>
        <w:p w:rsidR="001E7579" w:rsidRDefault="001E7579" w:rsidP="00452100">
          <w:pPr>
            <w:pStyle w:val="Style6"/>
            <w:widowControl/>
          </w:pPr>
        </w:p>
      </w:tc>
    </w:tr>
  </w:tbl>
  <w:p w:rsidR="000A0C55" w:rsidRDefault="00476D76" w:rsidP="00C41CDD">
    <w:pPr>
      <w:pStyle w:val="a5"/>
      <w:tabs>
        <w:tab w:val="clear" w:pos="4677"/>
        <w:tab w:val="clear" w:pos="9355"/>
        <w:tab w:val="left" w:pos="23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0" w:type="dxa"/>
      <w:tblLayout w:type="fixed"/>
      <w:tblCellMar>
        <w:left w:w="40" w:type="dxa"/>
        <w:right w:w="40" w:type="dxa"/>
      </w:tblCellMar>
      <w:tblLook w:val="0000" w:firstRow="0" w:lastRow="0" w:firstColumn="0" w:lastColumn="0" w:noHBand="0" w:noVBand="0"/>
    </w:tblPr>
    <w:tblGrid>
      <w:gridCol w:w="672"/>
      <w:gridCol w:w="3758"/>
      <w:gridCol w:w="2770"/>
      <w:gridCol w:w="1397"/>
      <w:gridCol w:w="965"/>
    </w:tblGrid>
    <w:tr w:rsidR="00C41CDD" w:rsidTr="008E1F77">
      <w:tc>
        <w:tcPr>
          <w:tcW w:w="672" w:type="dxa"/>
          <w:tcBorders>
            <w:top w:val="single" w:sz="6" w:space="0" w:color="auto"/>
            <w:left w:val="single" w:sz="6" w:space="0" w:color="auto"/>
            <w:bottom w:val="nil"/>
            <w:right w:val="single" w:sz="6" w:space="0" w:color="auto"/>
          </w:tcBorders>
        </w:tcPr>
        <w:p w:rsidR="00C41CDD" w:rsidRDefault="00C41CDD" w:rsidP="008E1F77">
          <w:pPr>
            <w:pStyle w:val="Style6"/>
            <w:widowControl/>
          </w:pPr>
        </w:p>
      </w:tc>
      <w:tc>
        <w:tcPr>
          <w:tcW w:w="3758" w:type="dxa"/>
          <w:tcBorders>
            <w:top w:val="single" w:sz="6" w:space="0" w:color="auto"/>
            <w:left w:val="single" w:sz="6" w:space="0" w:color="auto"/>
            <w:bottom w:val="nil"/>
            <w:right w:val="single" w:sz="6" w:space="0" w:color="auto"/>
          </w:tcBorders>
        </w:tcPr>
        <w:p w:rsidR="00C41CDD" w:rsidRDefault="00C41CDD" w:rsidP="008E1F77">
          <w:pPr>
            <w:pStyle w:val="Style5"/>
            <w:widowControl/>
            <w:spacing w:line="240" w:lineRule="auto"/>
            <w:jc w:val="center"/>
            <w:rPr>
              <w:rStyle w:val="FontStyle11"/>
            </w:rPr>
          </w:pPr>
          <w:r>
            <w:rPr>
              <w:rStyle w:val="FontStyle11"/>
            </w:rPr>
            <w:t>НП СРО «Верхне-Волжское ПСО»</w:t>
          </w:r>
        </w:p>
      </w:tc>
      <w:tc>
        <w:tcPr>
          <w:tcW w:w="2770" w:type="dxa"/>
          <w:tcBorders>
            <w:top w:val="single" w:sz="6" w:space="0" w:color="auto"/>
            <w:left w:val="single" w:sz="6" w:space="0" w:color="auto"/>
            <w:bottom w:val="nil"/>
            <w:right w:val="single" w:sz="6" w:space="0" w:color="auto"/>
          </w:tcBorders>
        </w:tcPr>
        <w:p w:rsidR="00C41CDD" w:rsidRDefault="00C41CDD" w:rsidP="008E1F77">
          <w:pPr>
            <w:pStyle w:val="Style5"/>
            <w:widowControl/>
            <w:spacing w:line="240" w:lineRule="auto"/>
            <w:jc w:val="center"/>
            <w:rPr>
              <w:rStyle w:val="FontStyle11"/>
            </w:rPr>
          </w:pPr>
          <w:r>
            <w:rPr>
              <w:rStyle w:val="FontStyle11"/>
            </w:rPr>
            <w:t>Положение о Раскрытии</w:t>
          </w:r>
        </w:p>
      </w:tc>
      <w:tc>
        <w:tcPr>
          <w:tcW w:w="1397" w:type="dxa"/>
          <w:tcBorders>
            <w:top w:val="single" w:sz="6" w:space="0" w:color="auto"/>
            <w:left w:val="single" w:sz="6" w:space="0" w:color="auto"/>
            <w:bottom w:val="nil"/>
            <w:right w:val="single" w:sz="6" w:space="0" w:color="auto"/>
          </w:tcBorders>
        </w:tcPr>
        <w:p w:rsidR="00C41CDD" w:rsidRDefault="00C41CDD" w:rsidP="008E1F77">
          <w:pPr>
            <w:pStyle w:val="Style6"/>
            <w:widowControl/>
          </w:pPr>
        </w:p>
      </w:tc>
      <w:tc>
        <w:tcPr>
          <w:tcW w:w="965" w:type="dxa"/>
          <w:vMerge w:val="restart"/>
          <w:tcBorders>
            <w:top w:val="single" w:sz="6" w:space="0" w:color="auto"/>
            <w:left w:val="single" w:sz="6" w:space="0" w:color="auto"/>
            <w:bottom w:val="nil"/>
            <w:right w:val="single" w:sz="6" w:space="0" w:color="auto"/>
          </w:tcBorders>
        </w:tcPr>
        <w:p w:rsidR="00C41CDD" w:rsidRDefault="00C41CDD" w:rsidP="008E1F77">
          <w:pPr>
            <w:pStyle w:val="Style5"/>
            <w:widowControl/>
            <w:jc w:val="center"/>
            <w:rPr>
              <w:rStyle w:val="FontStyle11"/>
            </w:rPr>
          </w:pPr>
        </w:p>
        <w:p w:rsidR="00C41CDD" w:rsidRDefault="00C41CDD" w:rsidP="008E1F77">
          <w:pPr>
            <w:pStyle w:val="Style5"/>
            <w:widowControl/>
            <w:jc w:val="center"/>
            <w:rPr>
              <w:rStyle w:val="FontStyle11"/>
            </w:rPr>
          </w:pPr>
          <w:r>
            <w:rPr>
              <w:rStyle w:val="FontStyle11"/>
            </w:rPr>
            <w:t>Лист</w:t>
          </w:r>
        </w:p>
        <w:p w:rsidR="00C41CDD" w:rsidRDefault="00C41CDD" w:rsidP="008E1F77">
          <w:pPr>
            <w:pStyle w:val="Style5"/>
            <w:widowControl/>
            <w:jc w:val="center"/>
            <w:rPr>
              <w:rStyle w:val="FontStyle11"/>
            </w:rPr>
          </w:pPr>
          <w:r>
            <w:rPr>
              <w:rStyle w:val="FontStyle11"/>
            </w:rPr>
            <w:t>1 из 4</w:t>
          </w:r>
        </w:p>
      </w:tc>
    </w:tr>
    <w:tr w:rsidR="00C41CDD" w:rsidTr="008E1F77">
      <w:tc>
        <w:tcPr>
          <w:tcW w:w="672" w:type="dxa"/>
          <w:tcBorders>
            <w:top w:val="nil"/>
            <w:left w:val="single" w:sz="6" w:space="0" w:color="auto"/>
            <w:bottom w:val="nil"/>
            <w:right w:val="single" w:sz="6" w:space="0" w:color="auto"/>
          </w:tcBorders>
        </w:tcPr>
        <w:p w:rsidR="00C41CDD" w:rsidRDefault="00C41CDD" w:rsidP="008E1F77">
          <w:pPr>
            <w:pStyle w:val="Style6"/>
            <w:widowControl/>
          </w:pPr>
        </w:p>
      </w:tc>
      <w:tc>
        <w:tcPr>
          <w:tcW w:w="3758" w:type="dxa"/>
          <w:tcBorders>
            <w:top w:val="nil"/>
            <w:left w:val="single" w:sz="6" w:space="0" w:color="auto"/>
            <w:bottom w:val="nil"/>
            <w:right w:val="single" w:sz="6" w:space="0" w:color="auto"/>
          </w:tcBorders>
        </w:tcPr>
        <w:p w:rsidR="00C41CDD" w:rsidRDefault="00C41CDD" w:rsidP="008E1F77">
          <w:pPr>
            <w:pStyle w:val="Style5"/>
            <w:widowControl/>
            <w:spacing w:line="240" w:lineRule="auto"/>
            <w:jc w:val="center"/>
            <w:rPr>
              <w:rStyle w:val="FontStyle11"/>
            </w:rPr>
          </w:pPr>
          <w:r>
            <w:rPr>
              <w:rStyle w:val="FontStyle11"/>
            </w:rPr>
            <w:t>Приложение к Протоколу №04/1-1</w:t>
          </w:r>
        </w:p>
      </w:tc>
      <w:tc>
        <w:tcPr>
          <w:tcW w:w="2770" w:type="dxa"/>
          <w:tcBorders>
            <w:top w:val="nil"/>
            <w:left w:val="single" w:sz="6" w:space="0" w:color="auto"/>
            <w:bottom w:val="nil"/>
            <w:right w:val="single" w:sz="6" w:space="0" w:color="auto"/>
          </w:tcBorders>
        </w:tcPr>
        <w:p w:rsidR="00C41CDD" w:rsidRDefault="00C41CDD" w:rsidP="008E1F77">
          <w:pPr>
            <w:pStyle w:val="Style5"/>
            <w:widowControl/>
            <w:spacing w:line="240" w:lineRule="auto"/>
            <w:jc w:val="center"/>
            <w:rPr>
              <w:rStyle w:val="FontStyle11"/>
            </w:rPr>
          </w:pPr>
          <w:r>
            <w:rPr>
              <w:rStyle w:val="FontStyle11"/>
            </w:rPr>
            <w:t>информации</w:t>
          </w:r>
        </w:p>
      </w:tc>
      <w:tc>
        <w:tcPr>
          <w:tcW w:w="1397" w:type="dxa"/>
          <w:tcBorders>
            <w:top w:val="nil"/>
            <w:left w:val="single" w:sz="6" w:space="0" w:color="auto"/>
            <w:bottom w:val="nil"/>
            <w:right w:val="single" w:sz="6" w:space="0" w:color="auto"/>
          </w:tcBorders>
        </w:tcPr>
        <w:p w:rsidR="00C41CDD" w:rsidRDefault="00C41CDD" w:rsidP="008E1F77">
          <w:pPr>
            <w:pStyle w:val="Style5"/>
            <w:widowControl/>
            <w:spacing w:line="240" w:lineRule="auto"/>
            <w:jc w:val="center"/>
            <w:rPr>
              <w:rStyle w:val="FontStyle11"/>
            </w:rPr>
          </w:pPr>
          <w:r>
            <w:rPr>
              <w:rStyle w:val="FontStyle11"/>
            </w:rPr>
            <w:t>Редакция 1</w:t>
          </w:r>
        </w:p>
      </w:tc>
      <w:tc>
        <w:tcPr>
          <w:tcW w:w="965" w:type="dxa"/>
          <w:vMerge/>
          <w:tcBorders>
            <w:top w:val="nil"/>
            <w:left w:val="single" w:sz="6" w:space="0" w:color="auto"/>
            <w:bottom w:val="nil"/>
            <w:right w:val="single" w:sz="6" w:space="0" w:color="auto"/>
          </w:tcBorders>
        </w:tcPr>
        <w:p w:rsidR="00C41CDD" w:rsidRDefault="00C41CDD" w:rsidP="008E1F77">
          <w:pPr>
            <w:pStyle w:val="Style5"/>
            <w:widowControl/>
            <w:spacing w:line="240" w:lineRule="auto"/>
            <w:rPr>
              <w:rStyle w:val="FontStyle11"/>
            </w:rPr>
          </w:pPr>
        </w:p>
        <w:p w:rsidR="00C41CDD" w:rsidRDefault="00C41CDD" w:rsidP="008E1F77">
          <w:pPr>
            <w:pStyle w:val="Style5"/>
            <w:widowControl/>
            <w:spacing w:line="240" w:lineRule="auto"/>
            <w:rPr>
              <w:rStyle w:val="FontStyle11"/>
            </w:rPr>
          </w:pPr>
        </w:p>
      </w:tc>
    </w:tr>
    <w:tr w:rsidR="00C41CDD" w:rsidTr="008E1F77">
      <w:tc>
        <w:tcPr>
          <w:tcW w:w="672" w:type="dxa"/>
          <w:tcBorders>
            <w:top w:val="nil"/>
            <w:left w:val="single" w:sz="6" w:space="0" w:color="auto"/>
            <w:bottom w:val="single" w:sz="6" w:space="0" w:color="auto"/>
            <w:right w:val="single" w:sz="6" w:space="0" w:color="auto"/>
          </w:tcBorders>
        </w:tcPr>
        <w:p w:rsidR="00C41CDD" w:rsidRDefault="00C41CDD" w:rsidP="008E1F77">
          <w:pPr>
            <w:pStyle w:val="Style6"/>
            <w:widowControl/>
          </w:pPr>
        </w:p>
      </w:tc>
      <w:tc>
        <w:tcPr>
          <w:tcW w:w="3758" w:type="dxa"/>
          <w:tcBorders>
            <w:top w:val="nil"/>
            <w:left w:val="single" w:sz="6" w:space="0" w:color="auto"/>
            <w:bottom w:val="single" w:sz="6" w:space="0" w:color="auto"/>
            <w:right w:val="single" w:sz="6" w:space="0" w:color="auto"/>
          </w:tcBorders>
        </w:tcPr>
        <w:p w:rsidR="00C41CDD" w:rsidRDefault="00C41CDD" w:rsidP="008E1F77">
          <w:pPr>
            <w:pStyle w:val="Style5"/>
            <w:widowControl/>
            <w:spacing w:line="240" w:lineRule="auto"/>
            <w:jc w:val="center"/>
            <w:rPr>
              <w:rStyle w:val="FontStyle11"/>
            </w:rPr>
          </w:pPr>
          <w:r>
            <w:rPr>
              <w:rStyle w:val="FontStyle11"/>
            </w:rPr>
            <w:t>от 01.04.2014</w:t>
          </w:r>
        </w:p>
      </w:tc>
      <w:tc>
        <w:tcPr>
          <w:tcW w:w="2770" w:type="dxa"/>
          <w:tcBorders>
            <w:top w:val="nil"/>
            <w:left w:val="single" w:sz="6" w:space="0" w:color="auto"/>
            <w:bottom w:val="single" w:sz="6" w:space="0" w:color="auto"/>
            <w:right w:val="single" w:sz="6" w:space="0" w:color="auto"/>
          </w:tcBorders>
        </w:tcPr>
        <w:p w:rsidR="00C41CDD" w:rsidRDefault="00C41CDD" w:rsidP="008E1F77">
          <w:pPr>
            <w:pStyle w:val="Style6"/>
            <w:widowControl/>
          </w:pPr>
        </w:p>
      </w:tc>
      <w:tc>
        <w:tcPr>
          <w:tcW w:w="1397" w:type="dxa"/>
          <w:tcBorders>
            <w:top w:val="nil"/>
            <w:left w:val="single" w:sz="6" w:space="0" w:color="auto"/>
            <w:bottom w:val="single" w:sz="6" w:space="0" w:color="auto"/>
            <w:right w:val="single" w:sz="6" w:space="0" w:color="auto"/>
          </w:tcBorders>
        </w:tcPr>
        <w:p w:rsidR="00C41CDD" w:rsidRDefault="00C41CDD" w:rsidP="008E1F77">
          <w:pPr>
            <w:pStyle w:val="Style6"/>
            <w:widowControl/>
          </w:pPr>
        </w:p>
      </w:tc>
      <w:tc>
        <w:tcPr>
          <w:tcW w:w="965" w:type="dxa"/>
          <w:vMerge/>
          <w:tcBorders>
            <w:top w:val="nil"/>
            <w:left w:val="single" w:sz="6" w:space="0" w:color="auto"/>
            <w:bottom w:val="single" w:sz="6" w:space="0" w:color="auto"/>
            <w:right w:val="single" w:sz="6" w:space="0" w:color="auto"/>
          </w:tcBorders>
        </w:tcPr>
        <w:p w:rsidR="00C41CDD" w:rsidRDefault="00C41CDD" w:rsidP="008E1F77">
          <w:pPr>
            <w:pStyle w:val="Style6"/>
            <w:widowControl/>
          </w:pPr>
        </w:p>
        <w:p w:rsidR="00C41CDD" w:rsidRDefault="00C41CDD" w:rsidP="008E1F77">
          <w:pPr>
            <w:pStyle w:val="Style6"/>
            <w:widowControl/>
          </w:pPr>
        </w:p>
      </w:tc>
    </w:tr>
  </w:tbl>
  <w:p w:rsidR="00C41CDD" w:rsidRDefault="00C41CD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F6811"/>
    <w:multiLevelType w:val="multilevel"/>
    <w:tmpl w:val="05C0D7DC"/>
    <w:lvl w:ilvl="0">
      <w:start w:val="1"/>
      <w:numFmt w:val="decimal"/>
      <w:pStyle w:val="a"/>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747"/>
    <w:rsid w:val="0001287D"/>
    <w:rsid w:val="00040143"/>
    <w:rsid w:val="00047D67"/>
    <w:rsid w:val="00063EFD"/>
    <w:rsid w:val="00093A97"/>
    <w:rsid w:val="000D4618"/>
    <w:rsid w:val="000D4A6E"/>
    <w:rsid w:val="000E1B7E"/>
    <w:rsid w:val="000E7BA2"/>
    <w:rsid w:val="001218D9"/>
    <w:rsid w:val="001A01D4"/>
    <w:rsid w:val="001A49B8"/>
    <w:rsid w:val="001B41C2"/>
    <w:rsid w:val="001C0808"/>
    <w:rsid w:val="001C484C"/>
    <w:rsid w:val="001D1B96"/>
    <w:rsid w:val="001E7579"/>
    <w:rsid w:val="001F295F"/>
    <w:rsid w:val="00217D1A"/>
    <w:rsid w:val="00245EBA"/>
    <w:rsid w:val="002507EF"/>
    <w:rsid w:val="00264C62"/>
    <w:rsid w:val="00284E6B"/>
    <w:rsid w:val="00287038"/>
    <w:rsid w:val="002D1852"/>
    <w:rsid w:val="002D387F"/>
    <w:rsid w:val="002F01C8"/>
    <w:rsid w:val="00315F8E"/>
    <w:rsid w:val="00342476"/>
    <w:rsid w:val="003503E7"/>
    <w:rsid w:val="00367D7F"/>
    <w:rsid w:val="00381349"/>
    <w:rsid w:val="00391678"/>
    <w:rsid w:val="00392E47"/>
    <w:rsid w:val="00396AA4"/>
    <w:rsid w:val="003973CD"/>
    <w:rsid w:val="003A78EB"/>
    <w:rsid w:val="003B5205"/>
    <w:rsid w:val="003B58CC"/>
    <w:rsid w:val="003C1E2A"/>
    <w:rsid w:val="003C775B"/>
    <w:rsid w:val="003C7ACC"/>
    <w:rsid w:val="004239B5"/>
    <w:rsid w:val="00426D4F"/>
    <w:rsid w:val="004412B5"/>
    <w:rsid w:val="00447DDC"/>
    <w:rsid w:val="0046077B"/>
    <w:rsid w:val="00476D76"/>
    <w:rsid w:val="00480CB3"/>
    <w:rsid w:val="004923EC"/>
    <w:rsid w:val="004A59D3"/>
    <w:rsid w:val="00500EF4"/>
    <w:rsid w:val="0050716D"/>
    <w:rsid w:val="00520E6E"/>
    <w:rsid w:val="00526542"/>
    <w:rsid w:val="00536747"/>
    <w:rsid w:val="00580C22"/>
    <w:rsid w:val="0058265F"/>
    <w:rsid w:val="00591C45"/>
    <w:rsid w:val="00592AFE"/>
    <w:rsid w:val="005A4DD9"/>
    <w:rsid w:val="005B0AAF"/>
    <w:rsid w:val="005C6960"/>
    <w:rsid w:val="005D191D"/>
    <w:rsid w:val="005D5EE4"/>
    <w:rsid w:val="005E3087"/>
    <w:rsid w:val="005E6365"/>
    <w:rsid w:val="005F0998"/>
    <w:rsid w:val="00600109"/>
    <w:rsid w:val="00604FEB"/>
    <w:rsid w:val="006103A0"/>
    <w:rsid w:val="00620096"/>
    <w:rsid w:val="00627468"/>
    <w:rsid w:val="006379F3"/>
    <w:rsid w:val="006752E5"/>
    <w:rsid w:val="00680E70"/>
    <w:rsid w:val="00694E71"/>
    <w:rsid w:val="006B356A"/>
    <w:rsid w:val="006B7FF6"/>
    <w:rsid w:val="006C4747"/>
    <w:rsid w:val="006E74FF"/>
    <w:rsid w:val="00705A3D"/>
    <w:rsid w:val="00755E44"/>
    <w:rsid w:val="007930E7"/>
    <w:rsid w:val="007A1B61"/>
    <w:rsid w:val="007A612D"/>
    <w:rsid w:val="007C3A38"/>
    <w:rsid w:val="007C5957"/>
    <w:rsid w:val="007D1EA0"/>
    <w:rsid w:val="00813655"/>
    <w:rsid w:val="00817487"/>
    <w:rsid w:val="008274E2"/>
    <w:rsid w:val="0083300F"/>
    <w:rsid w:val="0084502F"/>
    <w:rsid w:val="008633F1"/>
    <w:rsid w:val="008A5321"/>
    <w:rsid w:val="008B4E20"/>
    <w:rsid w:val="008B649C"/>
    <w:rsid w:val="008C12A1"/>
    <w:rsid w:val="008C6B28"/>
    <w:rsid w:val="008E33EB"/>
    <w:rsid w:val="008F192C"/>
    <w:rsid w:val="008F2C66"/>
    <w:rsid w:val="009075F3"/>
    <w:rsid w:val="00931DC1"/>
    <w:rsid w:val="0094462C"/>
    <w:rsid w:val="009470D8"/>
    <w:rsid w:val="009609E4"/>
    <w:rsid w:val="009823BE"/>
    <w:rsid w:val="009B30D3"/>
    <w:rsid w:val="009F0B5C"/>
    <w:rsid w:val="00A036B3"/>
    <w:rsid w:val="00A038EF"/>
    <w:rsid w:val="00A162E3"/>
    <w:rsid w:val="00A2316C"/>
    <w:rsid w:val="00A275DF"/>
    <w:rsid w:val="00A4254A"/>
    <w:rsid w:val="00A56264"/>
    <w:rsid w:val="00A565EA"/>
    <w:rsid w:val="00A63558"/>
    <w:rsid w:val="00AF18EB"/>
    <w:rsid w:val="00B3102F"/>
    <w:rsid w:val="00B31978"/>
    <w:rsid w:val="00B47DD5"/>
    <w:rsid w:val="00B74D04"/>
    <w:rsid w:val="00BD00EF"/>
    <w:rsid w:val="00BD0D51"/>
    <w:rsid w:val="00BD3684"/>
    <w:rsid w:val="00BE26C3"/>
    <w:rsid w:val="00BE627E"/>
    <w:rsid w:val="00BF2DF2"/>
    <w:rsid w:val="00C053B4"/>
    <w:rsid w:val="00C12F33"/>
    <w:rsid w:val="00C32DC6"/>
    <w:rsid w:val="00C41CDD"/>
    <w:rsid w:val="00C72A07"/>
    <w:rsid w:val="00CD0120"/>
    <w:rsid w:val="00D023DA"/>
    <w:rsid w:val="00D56E69"/>
    <w:rsid w:val="00D57AD3"/>
    <w:rsid w:val="00D67C69"/>
    <w:rsid w:val="00D72010"/>
    <w:rsid w:val="00DA7E76"/>
    <w:rsid w:val="00DB4E17"/>
    <w:rsid w:val="00DD0388"/>
    <w:rsid w:val="00DD7BDC"/>
    <w:rsid w:val="00DD7C36"/>
    <w:rsid w:val="00E179F3"/>
    <w:rsid w:val="00E72B1F"/>
    <w:rsid w:val="00E86D28"/>
    <w:rsid w:val="00E9044F"/>
    <w:rsid w:val="00EA1733"/>
    <w:rsid w:val="00EB35D2"/>
    <w:rsid w:val="00EC2C27"/>
    <w:rsid w:val="00ED0FB1"/>
    <w:rsid w:val="00ED2B7A"/>
    <w:rsid w:val="00F46130"/>
    <w:rsid w:val="00F625DE"/>
    <w:rsid w:val="00FF7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C4747"/>
    <w:rPr>
      <w:rFonts w:ascii="Times New Roman" w:eastAsia="Calibri" w:hAnsi="Times New Roman"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6C4747"/>
    <w:pPr>
      <w:spacing w:before="100" w:beforeAutospacing="1" w:after="100" w:afterAutospacing="1" w:line="240" w:lineRule="auto"/>
    </w:pPr>
    <w:rPr>
      <w:rFonts w:eastAsia="Times New Roman"/>
      <w:sz w:val="24"/>
      <w:szCs w:val="24"/>
      <w:lang w:eastAsia="ru-RU"/>
    </w:rPr>
  </w:style>
  <w:style w:type="paragraph" w:styleId="a5">
    <w:name w:val="header"/>
    <w:basedOn w:val="a0"/>
    <w:link w:val="a6"/>
    <w:uiPriority w:val="99"/>
    <w:unhideWhenUsed/>
    <w:rsid w:val="006C4747"/>
    <w:pPr>
      <w:tabs>
        <w:tab w:val="center" w:pos="4677"/>
        <w:tab w:val="right" w:pos="9355"/>
      </w:tabs>
    </w:pPr>
    <w:rPr>
      <w:lang w:val="x-none"/>
    </w:rPr>
  </w:style>
  <w:style w:type="character" w:customStyle="1" w:styleId="a6">
    <w:name w:val="Верхний колонтитул Знак"/>
    <w:basedOn w:val="a1"/>
    <w:link w:val="a5"/>
    <w:uiPriority w:val="99"/>
    <w:rsid w:val="006C4747"/>
    <w:rPr>
      <w:rFonts w:ascii="Times New Roman" w:eastAsia="Calibri" w:hAnsi="Times New Roman" w:cs="Times New Roman"/>
      <w:lang w:val="x-none"/>
    </w:rPr>
  </w:style>
  <w:style w:type="paragraph" w:styleId="a7">
    <w:name w:val="footer"/>
    <w:basedOn w:val="a0"/>
    <w:link w:val="a8"/>
    <w:uiPriority w:val="99"/>
    <w:unhideWhenUsed/>
    <w:rsid w:val="00D023DA"/>
    <w:pPr>
      <w:tabs>
        <w:tab w:val="center" w:pos="4677"/>
        <w:tab w:val="right" w:pos="9355"/>
      </w:tabs>
      <w:spacing w:after="0" w:line="240" w:lineRule="auto"/>
    </w:pPr>
  </w:style>
  <w:style w:type="character" w:customStyle="1" w:styleId="a8">
    <w:name w:val="Нижний колонтитул Знак"/>
    <w:basedOn w:val="a1"/>
    <w:link w:val="a7"/>
    <w:uiPriority w:val="99"/>
    <w:rsid w:val="00D023DA"/>
    <w:rPr>
      <w:rFonts w:ascii="Times New Roman" w:eastAsia="Calibri" w:hAnsi="Times New Roman" w:cs="Times New Roman"/>
    </w:rPr>
  </w:style>
  <w:style w:type="paragraph" w:styleId="a9">
    <w:name w:val="Balloon Text"/>
    <w:basedOn w:val="a0"/>
    <w:link w:val="aa"/>
    <w:uiPriority w:val="99"/>
    <w:semiHidden/>
    <w:unhideWhenUsed/>
    <w:rsid w:val="008C12A1"/>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8C12A1"/>
    <w:rPr>
      <w:rFonts w:ascii="Tahoma" w:eastAsia="Calibri" w:hAnsi="Tahoma" w:cs="Tahoma"/>
      <w:sz w:val="16"/>
      <w:szCs w:val="16"/>
    </w:rPr>
  </w:style>
  <w:style w:type="character" w:customStyle="1" w:styleId="blk">
    <w:name w:val="blk"/>
    <w:rsid w:val="00DB4E17"/>
  </w:style>
  <w:style w:type="paragraph" w:customStyle="1" w:styleId="Style5">
    <w:name w:val="Style5"/>
    <w:basedOn w:val="a0"/>
    <w:uiPriority w:val="99"/>
    <w:rsid w:val="00C41CDD"/>
    <w:pPr>
      <w:widowControl w:val="0"/>
      <w:autoSpaceDE w:val="0"/>
      <w:autoSpaceDN w:val="0"/>
      <w:adjustRightInd w:val="0"/>
      <w:spacing w:after="0" w:line="230" w:lineRule="exact"/>
    </w:pPr>
    <w:rPr>
      <w:rFonts w:ascii="Arial" w:eastAsiaTheme="minorEastAsia" w:hAnsi="Arial" w:cs="Arial"/>
      <w:sz w:val="24"/>
      <w:szCs w:val="24"/>
      <w:lang w:eastAsia="ru-RU"/>
    </w:rPr>
  </w:style>
  <w:style w:type="paragraph" w:customStyle="1" w:styleId="Style6">
    <w:name w:val="Style6"/>
    <w:basedOn w:val="a0"/>
    <w:uiPriority w:val="99"/>
    <w:rsid w:val="00C41CDD"/>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FontStyle11">
    <w:name w:val="Font Style11"/>
    <w:basedOn w:val="a1"/>
    <w:uiPriority w:val="99"/>
    <w:rsid w:val="00C41CDD"/>
    <w:rPr>
      <w:rFonts w:ascii="Arial" w:hAnsi="Arial" w:cs="Arial"/>
      <w:color w:val="000000"/>
      <w:sz w:val="20"/>
      <w:szCs w:val="20"/>
    </w:rPr>
  </w:style>
  <w:style w:type="paragraph" w:customStyle="1" w:styleId="a">
    <w:name w:val="Заголовок для Положений"/>
    <w:basedOn w:val="ab"/>
    <w:link w:val="ac"/>
    <w:qFormat/>
    <w:rsid w:val="000D4618"/>
    <w:pPr>
      <w:pageBreakBefore/>
      <w:numPr>
        <w:numId w:val="1"/>
      </w:numPr>
      <w:spacing w:before="240" w:after="0" w:line="360" w:lineRule="auto"/>
      <w:contextualSpacing w:val="0"/>
      <w:jc w:val="center"/>
      <w:outlineLvl w:val="0"/>
    </w:pPr>
    <w:rPr>
      <w:rFonts w:eastAsia="Times New Roman"/>
      <w:b/>
      <w:bCs/>
      <w:kern w:val="36"/>
      <w:sz w:val="24"/>
      <w:szCs w:val="24"/>
      <w:lang w:eastAsia="ru-RU"/>
    </w:rPr>
  </w:style>
  <w:style w:type="character" w:customStyle="1" w:styleId="ac">
    <w:name w:val="Заголовок для Положений Знак"/>
    <w:link w:val="a"/>
    <w:rsid w:val="000D4618"/>
    <w:rPr>
      <w:rFonts w:ascii="Times New Roman" w:eastAsia="Times New Roman" w:hAnsi="Times New Roman" w:cs="Times New Roman"/>
      <w:b/>
      <w:bCs/>
      <w:kern w:val="36"/>
      <w:sz w:val="24"/>
      <w:szCs w:val="24"/>
      <w:lang w:eastAsia="ru-RU"/>
    </w:rPr>
  </w:style>
  <w:style w:type="paragraph" w:styleId="ab">
    <w:name w:val="List Paragraph"/>
    <w:basedOn w:val="a0"/>
    <w:uiPriority w:val="34"/>
    <w:qFormat/>
    <w:rsid w:val="000D4618"/>
    <w:pPr>
      <w:ind w:left="720"/>
      <w:contextualSpacing/>
    </w:pPr>
  </w:style>
  <w:style w:type="character" w:customStyle="1" w:styleId="ad">
    <w:name w:val="Без интервала Знак"/>
    <w:link w:val="ae"/>
    <w:uiPriority w:val="1"/>
    <w:locked/>
    <w:rsid w:val="003C1E2A"/>
    <w:rPr>
      <w:rFonts w:ascii="Calibri" w:eastAsia="Times New Roman" w:hAnsi="Calibri" w:cs="Times New Roman"/>
      <w:lang w:eastAsia="ru-RU"/>
    </w:rPr>
  </w:style>
  <w:style w:type="paragraph" w:styleId="ae">
    <w:name w:val="No Spacing"/>
    <w:link w:val="ad"/>
    <w:uiPriority w:val="1"/>
    <w:qFormat/>
    <w:rsid w:val="003C1E2A"/>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C4747"/>
    <w:rPr>
      <w:rFonts w:ascii="Times New Roman" w:eastAsia="Calibri" w:hAnsi="Times New Roman"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6C4747"/>
    <w:pPr>
      <w:spacing w:before="100" w:beforeAutospacing="1" w:after="100" w:afterAutospacing="1" w:line="240" w:lineRule="auto"/>
    </w:pPr>
    <w:rPr>
      <w:rFonts w:eastAsia="Times New Roman"/>
      <w:sz w:val="24"/>
      <w:szCs w:val="24"/>
      <w:lang w:eastAsia="ru-RU"/>
    </w:rPr>
  </w:style>
  <w:style w:type="paragraph" w:styleId="a5">
    <w:name w:val="header"/>
    <w:basedOn w:val="a0"/>
    <w:link w:val="a6"/>
    <w:uiPriority w:val="99"/>
    <w:unhideWhenUsed/>
    <w:rsid w:val="006C4747"/>
    <w:pPr>
      <w:tabs>
        <w:tab w:val="center" w:pos="4677"/>
        <w:tab w:val="right" w:pos="9355"/>
      </w:tabs>
    </w:pPr>
    <w:rPr>
      <w:lang w:val="x-none"/>
    </w:rPr>
  </w:style>
  <w:style w:type="character" w:customStyle="1" w:styleId="a6">
    <w:name w:val="Верхний колонтитул Знак"/>
    <w:basedOn w:val="a1"/>
    <w:link w:val="a5"/>
    <w:uiPriority w:val="99"/>
    <w:rsid w:val="006C4747"/>
    <w:rPr>
      <w:rFonts w:ascii="Times New Roman" w:eastAsia="Calibri" w:hAnsi="Times New Roman" w:cs="Times New Roman"/>
      <w:lang w:val="x-none"/>
    </w:rPr>
  </w:style>
  <w:style w:type="paragraph" w:styleId="a7">
    <w:name w:val="footer"/>
    <w:basedOn w:val="a0"/>
    <w:link w:val="a8"/>
    <w:uiPriority w:val="99"/>
    <w:unhideWhenUsed/>
    <w:rsid w:val="00D023DA"/>
    <w:pPr>
      <w:tabs>
        <w:tab w:val="center" w:pos="4677"/>
        <w:tab w:val="right" w:pos="9355"/>
      </w:tabs>
      <w:spacing w:after="0" w:line="240" w:lineRule="auto"/>
    </w:pPr>
  </w:style>
  <w:style w:type="character" w:customStyle="1" w:styleId="a8">
    <w:name w:val="Нижний колонтитул Знак"/>
    <w:basedOn w:val="a1"/>
    <w:link w:val="a7"/>
    <w:uiPriority w:val="99"/>
    <w:rsid w:val="00D023DA"/>
    <w:rPr>
      <w:rFonts w:ascii="Times New Roman" w:eastAsia="Calibri" w:hAnsi="Times New Roman" w:cs="Times New Roman"/>
    </w:rPr>
  </w:style>
  <w:style w:type="paragraph" w:styleId="a9">
    <w:name w:val="Balloon Text"/>
    <w:basedOn w:val="a0"/>
    <w:link w:val="aa"/>
    <w:uiPriority w:val="99"/>
    <w:semiHidden/>
    <w:unhideWhenUsed/>
    <w:rsid w:val="008C12A1"/>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8C12A1"/>
    <w:rPr>
      <w:rFonts w:ascii="Tahoma" w:eastAsia="Calibri" w:hAnsi="Tahoma" w:cs="Tahoma"/>
      <w:sz w:val="16"/>
      <w:szCs w:val="16"/>
    </w:rPr>
  </w:style>
  <w:style w:type="character" w:customStyle="1" w:styleId="blk">
    <w:name w:val="blk"/>
    <w:rsid w:val="00DB4E17"/>
  </w:style>
  <w:style w:type="paragraph" w:customStyle="1" w:styleId="Style5">
    <w:name w:val="Style5"/>
    <w:basedOn w:val="a0"/>
    <w:uiPriority w:val="99"/>
    <w:rsid w:val="00C41CDD"/>
    <w:pPr>
      <w:widowControl w:val="0"/>
      <w:autoSpaceDE w:val="0"/>
      <w:autoSpaceDN w:val="0"/>
      <w:adjustRightInd w:val="0"/>
      <w:spacing w:after="0" w:line="230" w:lineRule="exact"/>
    </w:pPr>
    <w:rPr>
      <w:rFonts w:ascii="Arial" w:eastAsiaTheme="minorEastAsia" w:hAnsi="Arial" w:cs="Arial"/>
      <w:sz w:val="24"/>
      <w:szCs w:val="24"/>
      <w:lang w:eastAsia="ru-RU"/>
    </w:rPr>
  </w:style>
  <w:style w:type="paragraph" w:customStyle="1" w:styleId="Style6">
    <w:name w:val="Style6"/>
    <w:basedOn w:val="a0"/>
    <w:uiPriority w:val="99"/>
    <w:rsid w:val="00C41CDD"/>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FontStyle11">
    <w:name w:val="Font Style11"/>
    <w:basedOn w:val="a1"/>
    <w:uiPriority w:val="99"/>
    <w:rsid w:val="00C41CDD"/>
    <w:rPr>
      <w:rFonts w:ascii="Arial" w:hAnsi="Arial" w:cs="Arial"/>
      <w:color w:val="000000"/>
      <w:sz w:val="20"/>
      <w:szCs w:val="20"/>
    </w:rPr>
  </w:style>
  <w:style w:type="paragraph" w:customStyle="1" w:styleId="a">
    <w:name w:val="Заголовок для Положений"/>
    <w:basedOn w:val="ab"/>
    <w:link w:val="ac"/>
    <w:qFormat/>
    <w:rsid w:val="000D4618"/>
    <w:pPr>
      <w:pageBreakBefore/>
      <w:numPr>
        <w:numId w:val="1"/>
      </w:numPr>
      <w:spacing w:before="240" w:after="0" w:line="360" w:lineRule="auto"/>
      <w:contextualSpacing w:val="0"/>
      <w:jc w:val="center"/>
      <w:outlineLvl w:val="0"/>
    </w:pPr>
    <w:rPr>
      <w:rFonts w:eastAsia="Times New Roman"/>
      <w:b/>
      <w:bCs/>
      <w:kern w:val="36"/>
      <w:sz w:val="24"/>
      <w:szCs w:val="24"/>
      <w:lang w:eastAsia="ru-RU"/>
    </w:rPr>
  </w:style>
  <w:style w:type="character" w:customStyle="1" w:styleId="ac">
    <w:name w:val="Заголовок для Положений Знак"/>
    <w:link w:val="a"/>
    <w:rsid w:val="000D4618"/>
    <w:rPr>
      <w:rFonts w:ascii="Times New Roman" w:eastAsia="Times New Roman" w:hAnsi="Times New Roman" w:cs="Times New Roman"/>
      <w:b/>
      <w:bCs/>
      <w:kern w:val="36"/>
      <w:sz w:val="24"/>
      <w:szCs w:val="24"/>
      <w:lang w:eastAsia="ru-RU"/>
    </w:rPr>
  </w:style>
  <w:style w:type="paragraph" w:styleId="ab">
    <w:name w:val="List Paragraph"/>
    <w:basedOn w:val="a0"/>
    <w:uiPriority w:val="34"/>
    <w:qFormat/>
    <w:rsid w:val="000D4618"/>
    <w:pPr>
      <w:ind w:left="720"/>
      <w:contextualSpacing/>
    </w:pPr>
  </w:style>
  <w:style w:type="character" w:customStyle="1" w:styleId="ad">
    <w:name w:val="Без интервала Знак"/>
    <w:link w:val="ae"/>
    <w:uiPriority w:val="1"/>
    <w:locked/>
    <w:rsid w:val="003C1E2A"/>
    <w:rPr>
      <w:rFonts w:ascii="Calibri" w:eastAsia="Times New Roman" w:hAnsi="Calibri" w:cs="Times New Roman"/>
      <w:lang w:eastAsia="ru-RU"/>
    </w:rPr>
  </w:style>
  <w:style w:type="paragraph" w:styleId="ae">
    <w:name w:val="No Spacing"/>
    <w:link w:val="ad"/>
    <w:uiPriority w:val="1"/>
    <w:qFormat/>
    <w:rsid w:val="003C1E2A"/>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644954">
      <w:bodyDiv w:val="1"/>
      <w:marLeft w:val="0"/>
      <w:marRight w:val="0"/>
      <w:marTop w:val="0"/>
      <w:marBottom w:val="0"/>
      <w:divBdr>
        <w:top w:val="none" w:sz="0" w:space="0" w:color="auto"/>
        <w:left w:val="none" w:sz="0" w:space="0" w:color="auto"/>
        <w:bottom w:val="none" w:sz="0" w:space="0" w:color="auto"/>
        <w:right w:val="none" w:sz="0" w:space="0" w:color="auto"/>
      </w:divBdr>
    </w:div>
    <w:div w:id="385036104">
      <w:bodyDiv w:val="1"/>
      <w:marLeft w:val="0"/>
      <w:marRight w:val="0"/>
      <w:marTop w:val="0"/>
      <w:marBottom w:val="0"/>
      <w:divBdr>
        <w:top w:val="none" w:sz="0" w:space="0" w:color="auto"/>
        <w:left w:val="none" w:sz="0" w:space="0" w:color="auto"/>
        <w:bottom w:val="none" w:sz="0" w:space="0" w:color="auto"/>
        <w:right w:val="none" w:sz="0" w:space="0" w:color="auto"/>
      </w:divBdr>
    </w:div>
    <w:div w:id="51488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1B39A-BFF0-4C71-9FCB-66F8A8075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4459</Words>
  <Characters>25422</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5</cp:revision>
  <cp:lastPrinted>2017-09-20T09:18:00Z</cp:lastPrinted>
  <dcterms:created xsi:type="dcterms:W3CDTF">2017-02-22T08:28:00Z</dcterms:created>
  <dcterms:modified xsi:type="dcterms:W3CDTF">2017-09-20T09:19:00Z</dcterms:modified>
</cp:coreProperties>
</file>